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C8FB4" w14:textId="77777777" w:rsidR="0011364B" w:rsidRDefault="0011364B" w:rsidP="0011364B">
      <w:pPr>
        <w:spacing w:after="120"/>
        <w:jc w:val="center"/>
      </w:pPr>
      <w:r>
        <w:rPr>
          <w:noProof/>
        </w:rPr>
        <w:drawing>
          <wp:inline distT="0" distB="0" distL="0" distR="0" wp14:anchorId="034FDC7C" wp14:editId="29CA35DF">
            <wp:extent cx="1644954" cy="914400"/>
            <wp:effectExtent l="0" t="0" r="0" b="0"/>
            <wp:docPr id="1632533227"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33227" name="Picture 2" descr="A black background with a black squar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2470" cy="924137"/>
                    </a:xfrm>
                    <a:prstGeom prst="rect">
                      <a:avLst/>
                    </a:prstGeom>
                    <a:noFill/>
                    <a:ln>
                      <a:noFill/>
                    </a:ln>
                  </pic:spPr>
                </pic:pic>
              </a:graphicData>
            </a:graphic>
          </wp:inline>
        </w:drawing>
      </w:r>
    </w:p>
    <w:p w14:paraId="6E31B093" w14:textId="77777777" w:rsidR="0011364B" w:rsidRPr="00F9695D" w:rsidRDefault="0011364B" w:rsidP="0011364B">
      <w:pPr>
        <w:spacing w:after="60" w:line="276" w:lineRule="auto"/>
        <w:jc w:val="center"/>
        <w:rPr>
          <w:rFonts w:ascii="Arial" w:eastAsia="Arial" w:hAnsi="Arial" w:cs="Arial"/>
          <w:color w:val="000000" w:themeColor="text1"/>
          <w:sz w:val="40"/>
          <w:szCs w:val="40"/>
        </w:rPr>
      </w:pPr>
      <w:r w:rsidRPr="00F9695D">
        <w:rPr>
          <w:rFonts w:ascii="Arial" w:eastAsia="Arial" w:hAnsi="Arial" w:cs="Arial"/>
          <w:color w:val="000000" w:themeColor="text1"/>
          <w:sz w:val="40"/>
          <w:szCs w:val="40"/>
        </w:rPr>
        <w:t xml:space="preserve">AUBEA Awards 2026 </w:t>
      </w:r>
    </w:p>
    <w:p w14:paraId="5BC30C2E" w14:textId="30E92398" w:rsidR="0036220D" w:rsidRDefault="00C23F46" w:rsidP="0011364B">
      <w:pPr>
        <w:spacing w:after="60"/>
        <w:jc w:val="center"/>
      </w:pPr>
      <w:r>
        <w:rPr>
          <w:rFonts w:ascii="Arial" w:eastAsia="Arial" w:hAnsi="Arial" w:cs="Arial"/>
          <w:b/>
          <w:bCs/>
          <w:color w:val="1A1A1A"/>
          <w:sz w:val="40"/>
          <w:szCs w:val="40"/>
        </w:rPr>
        <w:t>Industry-Academic Collaboration</w:t>
      </w:r>
      <w:r w:rsidR="00474ACB">
        <w:rPr>
          <w:rFonts w:ascii="Arial" w:eastAsia="Arial" w:hAnsi="Arial" w:cs="Arial"/>
          <w:b/>
          <w:bCs/>
          <w:color w:val="1A1A1A"/>
          <w:sz w:val="40"/>
          <w:szCs w:val="40"/>
        </w:rPr>
        <w:t xml:space="preserve"> Award</w:t>
      </w:r>
    </w:p>
    <w:p w14:paraId="5BC30C2F" w14:textId="12FB302C" w:rsidR="0036220D" w:rsidRDefault="003941FF" w:rsidP="0011364B">
      <w:pPr>
        <w:spacing w:after="80"/>
        <w:jc w:val="center"/>
        <w:rPr>
          <w:rFonts w:ascii="Arial" w:eastAsia="Arial" w:hAnsi="Arial" w:cs="Arial"/>
          <w:color w:val="555555"/>
          <w:sz w:val="26"/>
          <w:szCs w:val="26"/>
        </w:rPr>
      </w:pPr>
      <w:r>
        <w:rPr>
          <w:rFonts w:ascii="Arial" w:eastAsia="Arial" w:hAnsi="Arial" w:cs="Arial"/>
          <w:color w:val="555555"/>
          <w:sz w:val="26"/>
          <w:szCs w:val="26"/>
        </w:rPr>
        <w:t xml:space="preserve">Learning &amp; Teaching Stream — </w:t>
      </w:r>
      <w:r w:rsidR="00474ACB">
        <w:rPr>
          <w:rFonts w:ascii="Arial" w:eastAsia="Arial" w:hAnsi="Arial" w:cs="Arial"/>
          <w:color w:val="555555"/>
          <w:sz w:val="26"/>
          <w:szCs w:val="26"/>
        </w:rPr>
        <w:t>Application Form</w:t>
      </w:r>
    </w:p>
    <w:p w14:paraId="1710DFD1" w14:textId="77777777" w:rsidR="0011364B" w:rsidRDefault="0011364B" w:rsidP="0011364B">
      <w:pPr>
        <w:spacing w:after="80"/>
        <w:jc w:val="center"/>
      </w:pPr>
    </w:p>
    <w:p w14:paraId="5BC30C30" w14:textId="6F787442" w:rsidR="0036220D" w:rsidRDefault="00474ACB" w:rsidP="00F248A4">
      <w:pPr>
        <w:shd w:val="clear" w:color="auto" w:fill="F7F7F7"/>
        <w:spacing w:after="60"/>
        <w:ind w:right="120"/>
        <w:jc w:val="both"/>
        <w:rPr>
          <w:rFonts w:ascii="Arial" w:eastAsia="Arial" w:hAnsi="Arial" w:cs="Arial"/>
          <w:color w:val="666666"/>
          <w:sz w:val="19"/>
          <w:szCs w:val="19"/>
        </w:rPr>
      </w:pPr>
      <w:r>
        <w:rPr>
          <w:rFonts w:ascii="Arial" w:eastAsia="Arial" w:hAnsi="Arial" w:cs="Arial"/>
          <w:b/>
          <w:bCs/>
          <w:color w:val="444444"/>
          <w:sz w:val="19"/>
          <w:szCs w:val="19"/>
        </w:rPr>
        <w:t xml:space="preserve">Award value: </w:t>
      </w:r>
      <w:r w:rsidR="00BD54E7" w:rsidRPr="00BD54E7">
        <w:rPr>
          <w:rFonts w:ascii="Arial" w:eastAsia="Arial" w:hAnsi="Arial" w:cs="Arial"/>
          <w:color w:val="666666"/>
          <w:sz w:val="19"/>
          <w:szCs w:val="19"/>
        </w:rPr>
        <w:t>AU$500. Only one Industry-Academic Collaboration Award will be presented each year, awarded to the highest-ranked submission across both streams. The panel may, at its discretion, choose not to confer the award if no submission is deemed of sufficient merit.</w:t>
      </w:r>
    </w:p>
    <w:p w14:paraId="3D80839F" w14:textId="17D0E7AA" w:rsidR="00484CB3" w:rsidRDefault="003A4ADD" w:rsidP="00F248A4">
      <w:pPr>
        <w:shd w:val="clear" w:color="auto" w:fill="F7F7F7"/>
        <w:spacing w:after="60"/>
        <w:ind w:right="120"/>
        <w:jc w:val="both"/>
      </w:pPr>
      <w:r>
        <w:rPr>
          <w:rFonts w:ascii="Arial" w:eastAsia="Arial" w:hAnsi="Arial" w:cs="Arial"/>
          <w:b/>
          <w:bCs/>
          <w:color w:val="444444"/>
          <w:sz w:val="19"/>
          <w:szCs w:val="19"/>
        </w:rPr>
        <w:t xml:space="preserve">Stream: </w:t>
      </w:r>
      <w:r>
        <w:rPr>
          <w:rFonts w:ascii="Arial" w:eastAsia="Arial" w:hAnsi="Arial" w:cs="Arial"/>
          <w:color w:val="666666"/>
          <w:sz w:val="19"/>
          <w:szCs w:val="19"/>
        </w:rPr>
        <w:t>Learning &amp; Teaching Collaboration. Select this stream if the primary contribution of the industry partner is to learning, teaching, curriculum, or student development. If the partnership spans both teaching and research, nominate in the stream representing the dominant area of contribution.</w:t>
      </w:r>
    </w:p>
    <w:p w14:paraId="5BC30C31" w14:textId="5DA64ECD" w:rsidR="0036220D" w:rsidRDefault="007B0EED" w:rsidP="003C6BCA">
      <w:pPr>
        <w:shd w:val="clear" w:color="auto" w:fill="F7F7F7"/>
        <w:spacing w:after="160"/>
        <w:ind w:right="120"/>
        <w:jc w:val="both"/>
      </w:pPr>
      <w:r>
        <w:rPr>
          <w:rFonts w:ascii="Arial" w:eastAsia="Arial" w:hAnsi="Arial" w:cs="Arial"/>
          <w:b/>
          <w:bCs/>
          <w:color w:val="444444"/>
          <w:sz w:val="19"/>
          <w:szCs w:val="19"/>
        </w:rPr>
        <w:t xml:space="preserve">Eligibility: </w:t>
      </w:r>
      <w:r>
        <w:rPr>
          <w:rFonts w:ascii="Arial" w:eastAsia="Arial" w:hAnsi="Arial" w:cs="Arial"/>
          <w:color w:val="666666"/>
          <w:sz w:val="19"/>
          <w:szCs w:val="19"/>
        </w:rPr>
        <w:t>The nominee must be an industry partner organisation (including government, professional, not-for-profit, or commercial entities) with an established collaboration with an AUBEA member institution sustained for at least two years (or clearly impactful within a shorter period). Nominations must be submitted by academic staff with institutional endorsement.</w:t>
      </w:r>
    </w:p>
    <w:p w14:paraId="5BC30C32" w14:textId="4FF6563D" w:rsidR="0036220D" w:rsidRDefault="00474ACB" w:rsidP="003C6BCA">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 xml:space="preserve">Part A — </w:t>
      </w:r>
      <w:r w:rsidR="005B2D51">
        <w:rPr>
          <w:rFonts w:ascii="Arial" w:eastAsia="Arial" w:hAnsi="Arial" w:cs="Arial"/>
          <w:b/>
          <w:bCs/>
          <w:color w:val="1A1A1A"/>
          <w:sz w:val="22"/>
          <w:szCs w:val="22"/>
        </w:rPr>
        <w:t>Academic Nominee Details</w:t>
      </w:r>
    </w:p>
    <w:p w14:paraId="5BC30C37" w14:textId="77777777" w:rsidR="0036220D" w:rsidRDefault="0036220D">
      <w:pPr>
        <w:spacing w:after="10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3A"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38" w14:textId="77777777" w:rsidR="0036220D" w:rsidRDefault="00474ACB">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39" w14:textId="77777777" w:rsidR="0036220D" w:rsidRDefault="0036220D"/>
        </w:tc>
      </w:tr>
    </w:tbl>
    <w:p w14:paraId="5BC30C3B"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3E"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3C" w14:textId="77777777" w:rsidR="0036220D" w:rsidRDefault="00474ACB">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3D" w14:textId="77777777" w:rsidR="0036220D" w:rsidRDefault="0036220D"/>
        </w:tc>
      </w:tr>
    </w:tbl>
    <w:p w14:paraId="5BC30C3F"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42"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40" w14:textId="77777777" w:rsidR="0036220D" w:rsidRDefault="00474ACB">
            <w:r>
              <w:rPr>
                <w:rFonts w:ascii="Arial" w:eastAsia="Arial" w:hAnsi="Arial" w:cs="Arial"/>
                <w:b/>
                <w:bCs/>
                <w:color w:val="1A1A1A"/>
                <w:sz w:val="19"/>
                <w:szCs w:val="19"/>
              </w:rPr>
              <w:t>Institution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41" w14:textId="77777777" w:rsidR="0036220D" w:rsidRDefault="0036220D"/>
        </w:tc>
      </w:tr>
    </w:tbl>
    <w:p w14:paraId="5BC30C43"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46"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44" w14:textId="77777777" w:rsidR="0036220D" w:rsidRDefault="00474ACB">
            <w:r>
              <w:rPr>
                <w:rFonts w:ascii="Arial" w:eastAsia="Arial" w:hAnsi="Arial" w:cs="Arial"/>
                <w:b/>
                <w:bCs/>
                <w:color w:val="1A1A1A"/>
                <w:sz w:val="19"/>
                <w:szCs w:val="19"/>
              </w:rPr>
              <w:t>School / Department / Faculty</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45" w14:textId="77777777" w:rsidR="0036220D" w:rsidRDefault="0036220D"/>
        </w:tc>
      </w:tr>
    </w:tbl>
    <w:p w14:paraId="5BC30C47"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F73956" w14:paraId="70A1FA72" w14:textId="77777777" w:rsidTr="00126166">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DFD6D7A" w14:textId="77777777" w:rsidR="00F73956" w:rsidRDefault="00F73956" w:rsidP="00126166">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E5DD42F" w14:textId="77777777" w:rsidR="00F73956" w:rsidRDefault="00F73956" w:rsidP="00126166"/>
        </w:tc>
      </w:tr>
    </w:tbl>
    <w:p w14:paraId="1111CC7F" w14:textId="77777777" w:rsidR="00F73956" w:rsidRDefault="00F73956" w:rsidP="00F73956">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F73956" w14:paraId="3C11322D" w14:textId="77777777" w:rsidTr="00126166">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2DED8F5" w14:textId="77777777" w:rsidR="00F73956" w:rsidRPr="00DE27E1" w:rsidRDefault="00F73956" w:rsidP="00126166">
            <w:pPr>
              <w:rPr>
                <w:rFonts w:ascii="Arial" w:eastAsia="Arial" w:hAnsi="Arial" w:cs="Arial"/>
                <w:b/>
                <w:bCs/>
                <w:color w:val="1A1A1A"/>
                <w:sz w:val="19"/>
                <w:szCs w:val="19"/>
              </w:rPr>
            </w:pPr>
            <w:r>
              <w:rPr>
                <w:rFonts w:ascii="Arial" w:eastAsia="Arial" w:hAnsi="Arial" w:cs="Arial"/>
                <w:b/>
                <w:bCs/>
                <w:color w:val="1A1A1A"/>
                <w:sz w:val="19"/>
                <w:szCs w:val="19"/>
              </w:rPr>
              <w:t>Phone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6A363160" w14:textId="77777777" w:rsidR="00F73956" w:rsidRDefault="00F73956" w:rsidP="00126166"/>
        </w:tc>
      </w:tr>
    </w:tbl>
    <w:p w14:paraId="5487EF8A" w14:textId="77777777" w:rsidR="00F73956" w:rsidRDefault="00F73956">
      <w:pPr>
        <w:spacing w:after="80"/>
      </w:pPr>
    </w:p>
    <w:p w14:paraId="5BC30C4D" w14:textId="77777777" w:rsidR="0036220D" w:rsidRDefault="0036220D">
      <w:pPr>
        <w:spacing w:after="160"/>
      </w:pPr>
    </w:p>
    <w:p w14:paraId="5BC30C4E" w14:textId="7971FE33" w:rsidR="0036220D" w:rsidRDefault="00474ACB" w:rsidP="00075329">
      <w:pPr>
        <w:pBdr>
          <w:top w:val="single" w:sz="1" w:space="0" w:color="999999"/>
          <w:left w:val="single" w:sz="1" w:space="0" w:color="999999"/>
          <w:bottom w:val="single" w:sz="1" w:space="0" w:color="999999"/>
          <w:right w:val="single" w:sz="1" w:space="0" w:color="999999"/>
        </w:pBdr>
        <w:shd w:val="clear" w:color="auto" w:fill="EFEFEF"/>
        <w:spacing w:before="200" w:after="100"/>
        <w:ind w:right="67"/>
      </w:pPr>
      <w:r>
        <w:rPr>
          <w:rFonts w:ascii="Arial" w:eastAsia="Arial" w:hAnsi="Arial" w:cs="Arial"/>
          <w:b/>
          <w:bCs/>
          <w:color w:val="1A1A1A"/>
          <w:sz w:val="22"/>
          <w:szCs w:val="22"/>
        </w:rPr>
        <w:t xml:space="preserve">Part A2 — </w:t>
      </w:r>
      <w:r w:rsidR="00AA019C">
        <w:rPr>
          <w:rFonts w:ascii="Arial" w:eastAsia="Arial" w:hAnsi="Arial" w:cs="Arial"/>
          <w:b/>
          <w:bCs/>
          <w:color w:val="1A1A1A"/>
          <w:sz w:val="22"/>
          <w:szCs w:val="22"/>
        </w:rPr>
        <w:t>Industry Partner Organisation Details</w:t>
      </w:r>
    </w:p>
    <w:p w14:paraId="5BC30C4F" w14:textId="77777777" w:rsidR="0036220D" w:rsidRDefault="0036220D">
      <w:pPr>
        <w:spacing w:after="80"/>
      </w:pPr>
    </w:p>
    <w:p w14:paraId="5BC30C50" w14:textId="2FE6641A" w:rsidR="0036220D" w:rsidRDefault="005620F3" w:rsidP="00075329">
      <w:pPr>
        <w:spacing w:after="80"/>
        <w:jc w:val="both"/>
      </w:pPr>
      <w:r>
        <w:rPr>
          <w:rFonts w:ascii="Arial" w:eastAsia="Arial" w:hAnsi="Arial" w:cs="Arial"/>
          <w:color w:val="555555"/>
          <w:sz w:val="19"/>
          <w:szCs w:val="19"/>
        </w:rPr>
        <w:t>The nominee is the industry partner organisation. Provide details of the primary contact person representing the organisation for this nomination.</w:t>
      </w:r>
    </w:p>
    <w:p w14:paraId="5BC30C51"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7672AB" w14:paraId="2C9520FF" w14:textId="77777777" w:rsidTr="004D2A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148003B3" w14:textId="77777777" w:rsidR="007672AB" w:rsidRDefault="007672AB" w:rsidP="004D2A49">
            <w:r>
              <w:rPr>
                <w:rFonts w:ascii="Arial" w:eastAsia="Arial" w:hAnsi="Arial" w:cs="Arial"/>
                <w:b/>
                <w:bCs/>
                <w:color w:val="1A1A1A"/>
                <w:sz w:val="19"/>
                <w:szCs w:val="19"/>
              </w:rPr>
              <w:t>Organisation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0E1A9364" w14:textId="77777777" w:rsidR="007672AB" w:rsidRDefault="007672AB" w:rsidP="004D2A49"/>
        </w:tc>
      </w:tr>
    </w:tbl>
    <w:p w14:paraId="701F9CEB" w14:textId="77777777" w:rsidR="007672AB" w:rsidRDefault="007672AB" w:rsidP="007672AB">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7672AB" w14:paraId="186E18EF" w14:textId="77777777" w:rsidTr="004D2A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07D3CBC0" w14:textId="4C0B39EF" w:rsidR="007672AB" w:rsidRDefault="007672AB" w:rsidP="004D2A49">
            <w:r>
              <w:rPr>
                <w:rFonts w:ascii="Arial" w:eastAsia="Arial" w:hAnsi="Arial" w:cs="Arial"/>
                <w:b/>
                <w:bCs/>
                <w:color w:val="1A1A1A"/>
                <w:sz w:val="19"/>
                <w:szCs w:val="19"/>
              </w:rPr>
              <w:t>Organisation type</w:t>
            </w:r>
            <w:r>
              <w:rPr>
                <w:rFonts w:ascii="Arial" w:eastAsia="Arial" w:hAnsi="Arial" w:cs="Arial"/>
                <w:i/>
                <w:iCs/>
                <w:color w:val="888888"/>
                <w:sz w:val="17"/>
                <w:szCs w:val="17"/>
              </w:rPr>
              <w:t xml:space="preserve"> (e.g. private company, government agency, professional body, not-for-profit)</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633C3946" w14:textId="77777777" w:rsidR="007672AB" w:rsidRDefault="007672AB" w:rsidP="004D2A49"/>
        </w:tc>
      </w:tr>
    </w:tbl>
    <w:p w14:paraId="52BF4EE2" w14:textId="77777777" w:rsidR="007672AB" w:rsidRDefault="007672AB" w:rsidP="007672AB">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7672AB" w14:paraId="5C6A4364" w14:textId="77777777" w:rsidTr="004D2A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10420793" w14:textId="77777777" w:rsidR="007672AB" w:rsidRDefault="007672AB" w:rsidP="004D2A49">
            <w:r>
              <w:rPr>
                <w:rFonts w:ascii="Arial" w:eastAsia="Arial" w:hAnsi="Arial" w:cs="Arial"/>
                <w:b/>
                <w:bCs/>
                <w:color w:val="1A1A1A"/>
                <w:sz w:val="19"/>
                <w:szCs w:val="19"/>
              </w:rPr>
              <w:t>Primary contact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0295337" w14:textId="77777777" w:rsidR="007672AB" w:rsidRDefault="007672AB" w:rsidP="004D2A49"/>
        </w:tc>
      </w:tr>
    </w:tbl>
    <w:p w14:paraId="73A82812" w14:textId="77777777" w:rsidR="007672AB" w:rsidRDefault="007672AB" w:rsidP="007672AB">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7672AB" w14:paraId="59F12764" w14:textId="77777777" w:rsidTr="004D2A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54CF16C" w14:textId="77777777" w:rsidR="007672AB" w:rsidRDefault="007672AB" w:rsidP="004D2A49">
            <w:pPr>
              <w:rPr>
                <w:rFonts w:ascii="Arial" w:eastAsia="Arial" w:hAnsi="Arial" w:cs="Arial"/>
                <w:b/>
                <w:bCs/>
                <w:color w:val="1A1A1A"/>
                <w:sz w:val="19"/>
                <w:szCs w:val="19"/>
              </w:rPr>
            </w:pPr>
          </w:p>
          <w:p w14:paraId="15162517" w14:textId="449A7A27" w:rsidR="007672AB" w:rsidRDefault="007672AB" w:rsidP="004D2A49">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0D99A239" w14:textId="77777777" w:rsidR="007672AB" w:rsidRDefault="007672AB" w:rsidP="004D2A49"/>
        </w:tc>
      </w:tr>
    </w:tbl>
    <w:p w14:paraId="13811A7F" w14:textId="77777777" w:rsidR="007672AB" w:rsidRDefault="007672AB" w:rsidP="007672AB">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7672AB" w14:paraId="348C2CFA" w14:textId="77777777" w:rsidTr="004D2A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06861495" w14:textId="2FDA21A0" w:rsidR="007672AB" w:rsidRDefault="007672AB" w:rsidP="004D2A49">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60D05CFD" w14:textId="77777777" w:rsidR="007672AB" w:rsidRDefault="007672AB" w:rsidP="004D2A49"/>
        </w:tc>
      </w:tr>
      <w:tr w:rsidR="007672AB" w14:paraId="4D95ACAE" w14:textId="77777777" w:rsidTr="004D2A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743CAE9" w14:textId="77777777" w:rsidR="007672AB" w:rsidRDefault="007672AB" w:rsidP="004D2A49">
            <w:pPr>
              <w:rPr>
                <w:rFonts w:ascii="Arial" w:eastAsia="Arial" w:hAnsi="Arial" w:cs="Arial"/>
                <w:b/>
                <w:bCs/>
                <w:color w:val="1A1A1A"/>
                <w:sz w:val="19"/>
                <w:szCs w:val="19"/>
              </w:rPr>
            </w:pPr>
          </w:p>
          <w:p w14:paraId="39852312" w14:textId="17BC4760" w:rsidR="007672AB" w:rsidRDefault="007672AB" w:rsidP="004D2A49">
            <w:r>
              <w:rPr>
                <w:rFonts w:ascii="Arial" w:eastAsia="Arial" w:hAnsi="Arial" w:cs="Arial"/>
                <w:b/>
                <w:bCs/>
                <w:color w:val="1A1A1A"/>
                <w:sz w:val="19"/>
                <w:szCs w:val="19"/>
              </w:rPr>
              <w:t>Phone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439F33DE" w14:textId="77777777" w:rsidR="007672AB" w:rsidRDefault="007672AB" w:rsidP="004D2A49"/>
        </w:tc>
      </w:tr>
      <w:tr w:rsidR="003A7808" w14:paraId="01BC8E79" w14:textId="77777777" w:rsidTr="004D2A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2511F39D" w14:textId="77777777" w:rsidR="003A7808" w:rsidRDefault="003A7808" w:rsidP="004D2A49">
            <w:pPr>
              <w:rPr>
                <w:rFonts w:ascii="Arial" w:eastAsia="Arial" w:hAnsi="Arial" w:cs="Arial"/>
                <w:b/>
                <w:bCs/>
                <w:color w:val="1A1A1A"/>
                <w:sz w:val="19"/>
                <w:szCs w:val="19"/>
              </w:rPr>
            </w:pPr>
          </w:p>
          <w:p w14:paraId="3CBB893B" w14:textId="6FA1E226" w:rsidR="003A7808" w:rsidRDefault="003A7808" w:rsidP="004D2A49">
            <w:r>
              <w:rPr>
                <w:rFonts w:ascii="Arial" w:eastAsia="Arial" w:hAnsi="Arial" w:cs="Arial"/>
                <w:b/>
                <w:bCs/>
                <w:color w:val="1A1A1A"/>
                <w:sz w:val="19"/>
                <w:szCs w:val="19"/>
              </w:rPr>
              <w:t>Years of collaboration with AUBEA institution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018C62F2" w14:textId="77777777" w:rsidR="003A7808" w:rsidRDefault="003A7808" w:rsidP="004D2A49"/>
        </w:tc>
      </w:tr>
      <w:tr w:rsidR="003A7808" w14:paraId="418CE3CE" w14:textId="77777777" w:rsidTr="004D2A49">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39B2600C" w14:textId="77777777" w:rsidR="003A7808" w:rsidRDefault="003A7808" w:rsidP="004D2A49">
            <w:pPr>
              <w:rPr>
                <w:rFonts w:ascii="Arial" w:eastAsia="Arial" w:hAnsi="Arial" w:cs="Arial"/>
                <w:b/>
                <w:bCs/>
                <w:color w:val="1A1A1A"/>
                <w:sz w:val="19"/>
                <w:szCs w:val="19"/>
              </w:rPr>
            </w:pPr>
          </w:p>
          <w:p w14:paraId="0B1B7228" w14:textId="1C844C06" w:rsidR="003A7808" w:rsidRDefault="003A7808" w:rsidP="004D2A49">
            <w:r>
              <w:rPr>
                <w:rFonts w:ascii="Arial" w:eastAsia="Arial" w:hAnsi="Arial" w:cs="Arial"/>
                <w:b/>
                <w:bCs/>
                <w:color w:val="1A1A1A"/>
                <w:sz w:val="19"/>
                <w:szCs w:val="19"/>
              </w:rPr>
              <w:t>ABN / Registration number (if applicable)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36F71FD4" w14:textId="77777777" w:rsidR="003A7808" w:rsidRDefault="003A7808" w:rsidP="004D2A49"/>
        </w:tc>
      </w:tr>
    </w:tbl>
    <w:p w14:paraId="451BC9A7" w14:textId="77777777" w:rsidR="007672AB" w:rsidRDefault="007672AB" w:rsidP="007672AB">
      <w:pPr>
        <w:spacing w:after="80"/>
      </w:pPr>
    </w:p>
    <w:p w14:paraId="5BC30C86" w14:textId="77777777" w:rsidR="0036220D" w:rsidRDefault="0036220D">
      <w:pPr>
        <w:spacing w:after="80"/>
      </w:pPr>
    </w:p>
    <w:p w14:paraId="5BC30C87" w14:textId="77777777" w:rsidR="0036220D" w:rsidRDefault="00474ACB" w:rsidP="003C6BCA">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Part B — Nomination Summary</w:t>
      </w:r>
    </w:p>
    <w:p w14:paraId="5BC30C88" w14:textId="77777777" w:rsidR="0036220D" w:rsidRDefault="0036220D">
      <w:pPr>
        <w:spacing w:after="80"/>
      </w:pPr>
    </w:p>
    <w:p w14:paraId="56A30358" w14:textId="77777777" w:rsidR="00D27DED" w:rsidRDefault="00D27DED" w:rsidP="004D2A49">
      <w:pPr>
        <w:spacing w:after="80"/>
      </w:pPr>
      <w:r>
        <w:rPr>
          <w:rFonts w:ascii="Arial" w:eastAsia="Arial" w:hAnsi="Arial" w:cs="Arial"/>
          <w:b/>
          <w:bCs/>
          <w:color w:val="1A1A1A"/>
          <w:sz w:val="19"/>
          <w:szCs w:val="19"/>
        </w:rPr>
        <w:t xml:space="preserve">Title of nomination </w:t>
      </w:r>
      <w:r>
        <w:rPr>
          <w:rFonts w:ascii="Arial" w:eastAsia="Arial" w:hAnsi="Arial" w:cs="Arial"/>
          <w:color w:val="777777"/>
          <w:sz w:val="17"/>
          <w:szCs w:val="17"/>
        </w:rPr>
        <w:t>(Max 10 words, beginning with “For…”)</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27DED" w14:paraId="6D8772BB" w14:textId="77777777" w:rsidTr="00D27DED">
        <w:trPr>
          <w:trHeight w:hRule="exact" w:val="707"/>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46C42335" w14:textId="77777777" w:rsidR="00D27DED" w:rsidRDefault="00D27DED" w:rsidP="00D27DED">
            <w:pPr>
              <w:spacing w:after="80"/>
            </w:pPr>
          </w:p>
        </w:tc>
      </w:tr>
    </w:tbl>
    <w:p w14:paraId="00495EE8" w14:textId="77777777" w:rsidR="00D27DED" w:rsidRDefault="00D27DED" w:rsidP="004D2A49">
      <w:pPr>
        <w:spacing w:after="100"/>
      </w:pPr>
    </w:p>
    <w:p w14:paraId="19CA9E36" w14:textId="77777777" w:rsidR="00D27DED" w:rsidRDefault="00D27DED" w:rsidP="004D2A49">
      <w:pPr>
        <w:spacing w:after="80"/>
      </w:pPr>
      <w:r>
        <w:rPr>
          <w:rFonts w:ascii="Arial" w:eastAsia="Arial" w:hAnsi="Arial" w:cs="Arial"/>
          <w:b/>
          <w:bCs/>
          <w:color w:val="1A1A1A"/>
          <w:sz w:val="19"/>
          <w:szCs w:val="19"/>
        </w:rPr>
        <w:t>Plain language summary</w:t>
      </w:r>
      <w:r>
        <w:rPr>
          <w:rFonts w:ascii="Arial" w:eastAsia="Arial" w:hAnsi="Arial" w:cs="Arial"/>
          <w:color w:val="777777"/>
          <w:sz w:val="17"/>
          <w:szCs w:val="17"/>
        </w:rPr>
        <w:t xml:space="preserve"> (Max 25 words — used for publicity if successful)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27DED" w14:paraId="3FC72DE8" w14:textId="77777777" w:rsidTr="00D27DED">
        <w:trPr>
          <w:trHeight w:hRule="exact" w:val="915"/>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0D242C61" w14:textId="77777777" w:rsidR="00D27DED" w:rsidRDefault="00D27DED" w:rsidP="00D27DED">
            <w:pPr>
              <w:spacing w:after="80"/>
            </w:pPr>
          </w:p>
        </w:tc>
      </w:tr>
    </w:tbl>
    <w:p w14:paraId="5738F0CE" w14:textId="77777777" w:rsidR="00D27DED" w:rsidRDefault="00D27DED" w:rsidP="004D2A49">
      <w:pPr>
        <w:spacing w:after="100"/>
      </w:pPr>
    </w:p>
    <w:p w14:paraId="3E7B04D9" w14:textId="21879553" w:rsidR="00D27DED" w:rsidRDefault="00D86E97" w:rsidP="00D27DED">
      <w:pPr>
        <w:spacing w:after="80"/>
        <w:rPr>
          <w:rFonts w:ascii="Arial" w:eastAsia="Arial" w:hAnsi="Arial" w:cs="Arial"/>
          <w:color w:val="777777"/>
          <w:sz w:val="17"/>
          <w:szCs w:val="17"/>
        </w:rPr>
      </w:pPr>
      <w:r>
        <w:rPr>
          <w:rFonts w:ascii="Arial" w:eastAsia="Arial" w:hAnsi="Arial" w:cs="Arial"/>
          <w:b/>
          <w:bCs/>
          <w:color w:val="1A1A1A"/>
          <w:sz w:val="19"/>
          <w:szCs w:val="19"/>
        </w:rPr>
        <w:t>Overview of the collaboration</w:t>
      </w:r>
      <w:r w:rsidR="00D27DED">
        <w:rPr>
          <w:rFonts w:ascii="Arial" w:eastAsia="Arial" w:hAnsi="Arial" w:cs="Arial"/>
          <w:color w:val="777777"/>
          <w:sz w:val="17"/>
          <w:szCs w:val="17"/>
        </w:rPr>
        <w:t xml:space="preserve"> (Max 250 words)</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97"/>
      </w:tblGrid>
      <w:tr w:rsidR="0036220D" w14:paraId="5BC30C93" w14:textId="77777777" w:rsidTr="00ED4060">
        <w:trPr>
          <w:trHeight w:hRule="exact" w:val="3031"/>
        </w:trPr>
        <w:tc>
          <w:tcPr>
            <w:tcW w:w="9497"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6B9CFE19" w14:textId="77777777" w:rsidR="009D71B6" w:rsidRDefault="009D71B6">
            <w:pPr>
              <w:spacing w:after="80"/>
            </w:pPr>
          </w:p>
          <w:p w14:paraId="4FECA5C2" w14:textId="77777777" w:rsidR="009D71B6" w:rsidRDefault="009D71B6">
            <w:pPr>
              <w:spacing w:after="80"/>
            </w:pPr>
          </w:p>
          <w:p w14:paraId="43EBEA35" w14:textId="77777777" w:rsidR="009D71B6" w:rsidRDefault="009D71B6">
            <w:pPr>
              <w:spacing w:after="80"/>
            </w:pPr>
          </w:p>
          <w:p w14:paraId="1F8E8E71" w14:textId="77777777" w:rsidR="009D71B6" w:rsidRDefault="009D71B6">
            <w:pPr>
              <w:spacing w:after="80"/>
            </w:pPr>
          </w:p>
          <w:p w14:paraId="5612BDEB" w14:textId="77777777" w:rsidR="009D71B6" w:rsidRDefault="009D71B6">
            <w:pPr>
              <w:spacing w:after="80"/>
            </w:pPr>
          </w:p>
          <w:p w14:paraId="09F1CB12" w14:textId="77777777" w:rsidR="009D71B6" w:rsidRDefault="009D71B6">
            <w:pPr>
              <w:spacing w:after="80"/>
            </w:pPr>
          </w:p>
          <w:p w14:paraId="000AD5EC" w14:textId="77777777" w:rsidR="009D71B6" w:rsidRDefault="009D71B6">
            <w:pPr>
              <w:spacing w:after="80"/>
            </w:pPr>
          </w:p>
          <w:p w14:paraId="0FDC1E6A" w14:textId="77777777" w:rsidR="009D71B6" w:rsidRDefault="009D71B6">
            <w:pPr>
              <w:spacing w:after="80"/>
            </w:pPr>
          </w:p>
          <w:p w14:paraId="5BC30C92" w14:textId="77777777" w:rsidR="009D71B6" w:rsidRDefault="009D71B6">
            <w:pPr>
              <w:spacing w:after="80"/>
            </w:pPr>
          </w:p>
        </w:tc>
      </w:tr>
    </w:tbl>
    <w:p w14:paraId="5BC30C95" w14:textId="14B25805" w:rsidR="0036220D" w:rsidRDefault="00474ACB" w:rsidP="003C6BCA">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 xml:space="preserve">Part C — </w:t>
      </w:r>
      <w:r w:rsidR="00CF7148">
        <w:rPr>
          <w:rFonts w:ascii="Arial" w:eastAsia="Arial" w:hAnsi="Arial" w:cs="Arial"/>
          <w:b/>
          <w:bCs/>
          <w:color w:val="1A1A1A"/>
          <w:sz w:val="22"/>
          <w:szCs w:val="22"/>
        </w:rPr>
        <w:t>Collaboration</w:t>
      </w:r>
      <w:r>
        <w:rPr>
          <w:rFonts w:ascii="Arial" w:eastAsia="Arial" w:hAnsi="Arial" w:cs="Arial"/>
          <w:b/>
          <w:bCs/>
          <w:color w:val="1A1A1A"/>
          <w:sz w:val="22"/>
          <w:szCs w:val="22"/>
        </w:rPr>
        <w:t xml:space="preserve"> Statement</w:t>
      </w:r>
    </w:p>
    <w:p w14:paraId="3CABF74B" w14:textId="77777777" w:rsidR="00ED4060" w:rsidRDefault="00ED4060" w:rsidP="00CB51C1">
      <w:pPr>
        <w:spacing w:after="80"/>
        <w:jc w:val="both"/>
        <w:rPr>
          <w:rFonts w:ascii="Arial" w:eastAsia="Arial" w:hAnsi="Arial" w:cs="Arial"/>
          <w:color w:val="444444"/>
          <w:sz w:val="19"/>
          <w:szCs w:val="19"/>
        </w:rPr>
      </w:pPr>
    </w:p>
    <w:p w14:paraId="5BC30C97" w14:textId="4CF8251C" w:rsidR="0036220D" w:rsidRDefault="001A46C8" w:rsidP="00ED4060">
      <w:pPr>
        <w:spacing w:after="80"/>
        <w:jc w:val="both"/>
        <w:rPr>
          <w:rFonts w:ascii="Arial" w:eastAsia="Arial" w:hAnsi="Arial" w:cs="Arial"/>
          <w:color w:val="555555"/>
          <w:sz w:val="19"/>
          <w:szCs w:val="19"/>
        </w:rPr>
      </w:pPr>
      <w:r>
        <w:rPr>
          <w:rFonts w:ascii="Arial" w:eastAsia="Arial" w:hAnsi="Arial" w:cs="Arial"/>
          <w:color w:val="444444"/>
          <w:sz w:val="19"/>
          <w:szCs w:val="19"/>
        </w:rPr>
        <w:t xml:space="preserve">The collaboration statement must address all three assessment criteria. </w:t>
      </w:r>
      <w:r w:rsidR="00AB2904">
        <w:rPr>
          <w:rFonts w:ascii="Arial" w:eastAsia="Arial" w:hAnsi="Arial" w:cs="Arial"/>
          <w:color w:val="444444"/>
          <w:sz w:val="19"/>
          <w:szCs w:val="19"/>
        </w:rPr>
        <w:t xml:space="preserve"> </w:t>
      </w:r>
      <w:r w:rsidR="00AB2904">
        <w:rPr>
          <w:rFonts w:ascii="Arial" w:eastAsia="Arial" w:hAnsi="Arial" w:cs="Arial"/>
          <w:color w:val="555555"/>
          <w:sz w:val="19"/>
          <w:szCs w:val="19"/>
        </w:rPr>
        <w:t xml:space="preserve">Word counts below are approximate guides for text only. </w:t>
      </w:r>
      <w:r w:rsidR="00C312C9">
        <w:rPr>
          <w:rFonts w:ascii="Arial" w:eastAsia="Arial" w:hAnsi="Arial" w:cs="Arial"/>
          <w:color w:val="555555"/>
          <w:sz w:val="19"/>
          <w:szCs w:val="19"/>
        </w:rPr>
        <w:t xml:space="preserve">The statement should include contributions from both the industry and academic partner. </w:t>
      </w:r>
      <w:r w:rsidR="00AB2904">
        <w:rPr>
          <w:rFonts w:ascii="Arial" w:eastAsia="Arial" w:hAnsi="Arial" w:cs="Arial"/>
          <w:color w:val="555555"/>
          <w:sz w:val="19"/>
          <w:szCs w:val="19"/>
        </w:rPr>
        <w:t>Visuals, tables, and references do not count toward the word limit but do count toward the available space in each response box.</w:t>
      </w:r>
    </w:p>
    <w:p w14:paraId="4113576F" w14:textId="6CE1669C" w:rsidR="00D17F61" w:rsidRPr="000B4E24" w:rsidRDefault="002B106E" w:rsidP="00D17F61">
      <w:pPr>
        <w:spacing w:after="80"/>
        <w:jc w:val="both"/>
        <w:rPr>
          <w:rFonts w:ascii="Arial" w:eastAsia="Arial" w:hAnsi="Arial" w:cs="Arial"/>
          <w:color w:val="555555"/>
          <w:sz w:val="19"/>
          <w:szCs w:val="19"/>
        </w:rPr>
      </w:pPr>
      <w:r w:rsidRPr="002B106E">
        <w:rPr>
          <w:rFonts w:ascii="Arial" w:eastAsia="Arial" w:hAnsi="Arial" w:cs="Arial"/>
          <w:color w:val="444444"/>
          <w:sz w:val="19"/>
          <w:szCs w:val="19"/>
        </w:rPr>
        <w:t>You may use AI tools to assist with drafting or editing the collaboration statement, but the content must accurately reflect the genuine contributions of both the academic and industry partner. The statement should be reviewed and endorsed as accurate by both parties before submission. Assessors look for authentic, specific, and detailed accounts of the partnership's impact and mutual value — generic or impersonal descriptions may be rated less favourably.</w:t>
      </w:r>
    </w:p>
    <w:p w14:paraId="6FA6D937" w14:textId="77777777" w:rsidR="00C312C9" w:rsidRDefault="00C312C9" w:rsidP="00CB51C1">
      <w:pPr>
        <w:spacing w:after="80"/>
        <w:jc w:val="both"/>
      </w:pPr>
    </w:p>
    <w:p w14:paraId="132104FB" w14:textId="77777777" w:rsidR="00261D53" w:rsidRDefault="00261D53">
      <w:pPr>
        <w:rPr>
          <w:rFonts w:ascii="Arial" w:eastAsia="Arial" w:hAnsi="Arial" w:cs="Arial"/>
          <w:b/>
          <w:bCs/>
          <w:color w:val="1A1A1A"/>
        </w:rPr>
      </w:pPr>
      <w:r>
        <w:rPr>
          <w:rFonts w:ascii="Arial" w:eastAsia="Arial" w:hAnsi="Arial" w:cs="Arial"/>
          <w:b/>
          <w:bCs/>
          <w:color w:val="1A1A1A"/>
        </w:rPr>
        <w:br w:type="page"/>
      </w:r>
    </w:p>
    <w:p w14:paraId="5BC30C99" w14:textId="3D161499" w:rsidR="0036220D" w:rsidRDefault="00474ACB">
      <w:pPr>
        <w:spacing w:after="80"/>
      </w:pPr>
      <w:r>
        <w:rPr>
          <w:rFonts w:ascii="Arial" w:eastAsia="Arial" w:hAnsi="Arial" w:cs="Arial"/>
          <w:b/>
          <w:bCs/>
          <w:color w:val="1A1A1A"/>
        </w:rPr>
        <w:lastRenderedPageBreak/>
        <w:t xml:space="preserve">Criterion 1 — </w:t>
      </w:r>
      <w:r w:rsidR="00436DB8">
        <w:rPr>
          <w:rFonts w:ascii="Arial" w:eastAsia="Arial" w:hAnsi="Arial" w:cs="Arial"/>
          <w:b/>
          <w:bCs/>
          <w:color w:val="1A1A1A"/>
        </w:rPr>
        <w:t>Impact on Student Learning and Employability</w:t>
      </w:r>
      <w:r>
        <w:rPr>
          <w:rFonts w:ascii="Arial" w:eastAsia="Arial" w:hAnsi="Arial" w:cs="Arial"/>
          <w:color w:val="666666"/>
          <w:sz w:val="19"/>
          <w:szCs w:val="19"/>
        </w:rPr>
        <w:t xml:space="preserve"> (</w:t>
      </w:r>
      <w:r w:rsidR="00436DB8">
        <w:rPr>
          <w:rFonts w:ascii="Arial" w:eastAsia="Arial" w:hAnsi="Arial" w:cs="Arial"/>
          <w:color w:val="666666"/>
          <w:sz w:val="19"/>
          <w:szCs w:val="19"/>
        </w:rPr>
        <w:t>4</w:t>
      </w:r>
      <w:r w:rsidR="00DB4AD2">
        <w:rPr>
          <w:rFonts w:ascii="Arial" w:eastAsia="Arial" w:hAnsi="Arial" w:cs="Arial"/>
          <w:color w:val="666666"/>
          <w:sz w:val="19"/>
          <w:szCs w:val="19"/>
        </w:rPr>
        <w:t>0</w:t>
      </w:r>
      <w:r>
        <w:rPr>
          <w:rFonts w:ascii="Arial" w:eastAsia="Arial" w:hAnsi="Arial" w:cs="Arial"/>
          <w:color w:val="666666"/>
          <w:sz w:val="19"/>
          <w:szCs w:val="19"/>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36220D" w14:paraId="5BC30C9D" w14:textId="77777777" w:rsidTr="00CB7666">
        <w:tc>
          <w:tcPr>
            <w:tcW w:w="9638"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5BC30C9C" w14:textId="109E062E" w:rsidR="0036220D" w:rsidRDefault="00474ACB" w:rsidP="00D07199">
            <w:pPr>
              <w:spacing w:after="40"/>
              <w:jc w:val="both"/>
            </w:pPr>
            <w:r>
              <w:rPr>
                <w:rFonts w:ascii="Arial" w:eastAsia="Arial" w:hAnsi="Arial" w:cs="Arial"/>
                <w:b/>
                <w:bCs/>
                <w:color w:val="444444"/>
                <w:sz w:val="18"/>
                <w:szCs w:val="18"/>
              </w:rPr>
              <w:t xml:space="preserve">Guidance: </w:t>
            </w:r>
            <w:r w:rsidR="00B31509">
              <w:rPr>
                <w:rFonts w:ascii="Arial" w:eastAsia="Arial" w:hAnsi="Arial" w:cs="Arial"/>
                <w:i/>
                <w:iCs/>
                <w:color w:val="555555"/>
                <w:sz w:val="18"/>
                <w:szCs w:val="18"/>
              </w:rPr>
              <w:t>Demonstrate the impact of the collaboration on student learning outcomes, practical skill development, or work readiness.</w:t>
            </w:r>
            <w:r>
              <w:rPr>
                <w:rFonts w:ascii="Arial" w:eastAsia="Arial" w:hAnsi="Arial" w:cs="Arial"/>
                <w:i/>
                <w:iCs/>
                <w:color w:val="555555"/>
                <w:sz w:val="18"/>
                <w:szCs w:val="18"/>
              </w:rPr>
              <w:t xml:space="preserve"> </w:t>
            </w:r>
            <w:r w:rsidR="0037716C">
              <w:rPr>
                <w:rFonts w:ascii="Arial" w:eastAsia="Arial" w:hAnsi="Arial" w:cs="Arial"/>
                <w:b/>
                <w:bCs/>
                <w:color w:val="777777"/>
                <w:sz w:val="17"/>
                <w:szCs w:val="17"/>
              </w:rPr>
              <w:t>A</w:t>
            </w:r>
            <w:r w:rsidR="0037716C" w:rsidRPr="00FC732E">
              <w:rPr>
                <w:rFonts w:ascii="Arial" w:eastAsia="Arial" w:hAnsi="Arial" w:cs="Arial"/>
                <w:b/>
                <w:bCs/>
                <w:color w:val="777777"/>
                <w:sz w:val="17"/>
                <w:szCs w:val="17"/>
              </w:rPr>
              <w:t xml:space="preserve">pprox. </w:t>
            </w:r>
            <w:r w:rsidR="003E397E">
              <w:rPr>
                <w:rFonts w:ascii="Arial" w:eastAsia="Arial" w:hAnsi="Arial" w:cs="Arial"/>
                <w:b/>
                <w:bCs/>
                <w:color w:val="777777"/>
                <w:sz w:val="17"/>
                <w:szCs w:val="17"/>
              </w:rPr>
              <w:t>70</w:t>
            </w:r>
            <w:r w:rsidR="0037716C" w:rsidRPr="00FC732E">
              <w:rPr>
                <w:rFonts w:ascii="Arial" w:eastAsia="Arial" w:hAnsi="Arial" w:cs="Arial"/>
                <w:b/>
                <w:bCs/>
                <w:color w:val="777777"/>
                <w:sz w:val="17"/>
                <w:szCs w:val="17"/>
              </w:rPr>
              <w:t>0 words of text</w:t>
            </w:r>
          </w:p>
        </w:tc>
      </w:tr>
      <w:tr w:rsidR="00CB7666" w14:paraId="5BC30C9F" w14:textId="77777777" w:rsidTr="00DC3752">
        <w:trPr>
          <w:trHeight w:val="2998"/>
        </w:trPr>
        <w:tc>
          <w:tcPr>
            <w:tcW w:w="9638" w:type="dxa"/>
            <w:tcBorders>
              <w:top w:val="single" w:sz="1" w:space="0" w:color="BBBBBB"/>
              <w:left w:val="single" w:sz="1" w:space="0" w:color="BBBBBB"/>
              <w:right w:val="single" w:sz="1" w:space="0" w:color="BBBBBB"/>
            </w:tcBorders>
            <w:tcMar>
              <w:top w:w="20" w:type="dxa"/>
              <w:left w:w="140" w:type="dxa"/>
              <w:bottom w:w="20" w:type="dxa"/>
              <w:right w:w="140" w:type="dxa"/>
            </w:tcMar>
          </w:tcPr>
          <w:p w14:paraId="7A0B6EA8" w14:textId="77777777" w:rsidR="00CB7666" w:rsidRDefault="00CB7666">
            <w:pPr>
              <w:spacing w:after="80"/>
            </w:pPr>
          </w:p>
          <w:p w14:paraId="77F404FD" w14:textId="77777777" w:rsidR="004C2E81" w:rsidRDefault="004C2E81">
            <w:pPr>
              <w:spacing w:after="80"/>
            </w:pPr>
          </w:p>
          <w:p w14:paraId="5C27F83F" w14:textId="77777777" w:rsidR="004C2E81" w:rsidRDefault="004C2E81">
            <w:pPr>
              <w:spacing w:after="80"/>
            </w:pPr>
          </w:p>
          <w:p w14:paraId="262A7195" w14:textId="77777777" w:rsidR="004C2E81" w:rsidRDefault="004C2E81">
            <w:pPr>
              <w:spacing w:after="80"/>
            </w:pPr>
          </w:p>
          <w:p w14:paraId="471A1F4C" w14:textId="77777777" w:rsidR="004C2E81" w:rsidRDefault="004C2E81">
            <w:pPr>
              <w:spacing w:after="80"/>
            </w:pPr>
          </w:p>
          <w:p w14:paraId="4A2024C9" w14:textId="77777777" w:rsidR="004C2E81" w:rsidRDefault="004C2E81">
            <w:pPr>
              <w:spacing w:after="80"/>
            </w:pPr>
          </w:p>
          <w:p w14:paraId="2336936F" w14:textId="77777777" w:rsidR="004C2E81" w:rsidRDefault="004C2E81">
            <w:pPr>
              <w:spacing w:after="80"/>
            </w:pPr>
          </w:p>
          <w:p w14:paraId="6F97D633" w14:textId="77777777" w:rsidR="004C2E81" w:rsidRDefault="004C2E81">
            <w:pPr>
              <w:spacing w:after="80"/>
            </w:pPr>
          </w:p>
          <w:p w14:paraId="142E9128" w14:textId="77777777" w:rsidR="006630FA" w:rsidRDefault="006630FA">
            <w:pPr>
              <w:spacing w:after="80"/>
            </w:pPr>
          </w:p>
          <w:p w14:paraId="1FC02A43" w14:textId="77777777" w:rsidR="006630FA" w:rsidRDefault="006630FA">
            <w:pPr>
              <w:spacing w:after="80"/>
            </w:pPr>
          </w:p>
          <w:p w14:paraId="750C6A58" w14:textId="77777777" w:rsidR="006630FA" w:rsidRDefault="006630FA">
            <w:pPr>
              <w:spacing w:after="80"/>
            </w:pPr>
          </w:p>
          <w:p w14:paraId="7E506CCC" w14:textId="77777777" w:rsidR="006630FA" w:rsidRDefault="006630FA">
            <w:pPr>
              <w:spacing w:after="80"/>
            </w:pPr>
          </w:p>
          <w:p w14:paraId="601655A2" w14:textId="77777777" w:rsidR="004C2E81" w:rsidRDefault="004C2E81">
            <w:pPr>
              <w:spacing w:after="80"/>
            </w:pPr>
          </w:p>
          <w:p w14:paraId="53DE92C6" w14:textId="77777777" w:rsidR="004C2E81" w:rsidRDefault="004C2E81">
            <w:pPr>
              <w:spacing w:after="80"/>
            </w:pPr>
          </w:p>
          <w:p w14:paraId="04572C39" w14:textId="77777777" w:rsidR="00707884" w:rsidRDefault="00707884">
            <w:pPr>
              <w:spacing w:after="80"/>
            </w:pPr>
          </w:p>
          <w:p w14:paraId="2EAB28BE" w14:textId="77777777" w:rsidR="00707884" w:rsidRDefault="00707884">
            <w:pPr>
              <w:spacing w:after="80"/>
            </w:pPr>
          </w:p>
          <w:p w14:paraId="71DD1DC2" w14:textId="77777777" w:rsidR="00707884" w:rsidRDefault="00707884">
            <w:pPr>
              <w:spacing w:after="80"/>
            </w:pPr>
          </w:p>
          <w:p w14:paraId="009EAE46" w14:textId="77777777" w:rsidR="00707884" w:rsidRDefault="00707884">
            <w:pPr>
              <w:spacing w:after="80"/>
            </w:pPr>
          </w:p>
          <w:p w14:paraId="559568D0" w14:textId="77777777" w:rsidR="00707884" w:rsidRDefault="00707884">
            <w:pPr>
              <w:spacing w:after="80"/>
            </w:pPr>
          </w:p>
          <w:p w14:paraId="1A5F008F" w14:textId="77777777" w:rsidR="00707884" w:rsidRDefault="00707884">
            <w:pPr>
              <w:spacing w:after="80"/>
            </w:pPr>
          </w:p>
          <w:p w14:paraId="61110C79" w14:textId="77777777" w:rsidR="00707884" w:rsidRDefault="00707884">
            <w:pPr>
              <w:spacing w:after="80"/>
            </w:pPr>
          </w:p>
          <w:p w14:paraId="5034B00A" w14:textId="77777777" w:rsidR="00707884" w:rsidRDefault="00707884">
            <w:pPr>
              <w:spacing w:after="80"/>
            </w:pPr>
          </w:p>
          <w:p w14:paraId="63D3DF81" w14:textId="77777777" w:rsidR="004C2E81" w:rsidRDefault="004C2E81">
            <w:pPr>
              <w:spacing w:after="80"/>
            </w:pPr>
          </w:p>
          <w:p w14:paraId="6B13F346" w14:textId="77777777" w:rsidR="004C2E81" w:rsidRDefault="004C2E81">
            <w:pPr>
              <w:spacing w:after="80"/>
            </w:pPr>
          </w:p>
          <w:p w14:paraId="09606BC6" w14:textId="77777777" w:rsidR="004C2E81" w:rsidRDefault="004C2E81">
            <w:pPr>
              <w:spacing w:after="80"/>
            </w:pPr>
          </w:p>
          <w:p w14:paraId="220387D6" w14:textId="77777777" w:rsidR="004C2E81" w:rsidRDefault="004C2E81">
            <w:pPr>
              <w:spacing w:after="80"/>
            </w:pPr>
          </w:p>
          <w:p w14:paraId="2D36CA45" w14:textId="77777777" w:rsidR="004C2E81" w:rsidRDefault="004C2E81">
            <w:pPr>
              <w:spacing w:after="80"/>
            </w:pPr>
          </w:p>
          <w:p w14:paraId="0933CA60" w14:textId="77777777" w:rsidR="004C2E81" w:rsidRDefault="004C2E81">
            <w:pPr>
              <w:spacing w:after="80"/>
            </w:pPr>
          </w:p>
          <w:p w14:paraId="264897A0" w14:textId="77777777" w:rsidR="004C2E81" w:rsidRDefault="004C2E81">
            <w:pPr>
              <w:spacing w:after="80"/>
            </w:pPr>
          </w:p>
          <w:p w14:paraId="3CE29C79" w14:textId="77777777" w:rsidR="004C2E81" w:rsidRDefault="004C2E81">
            <w:pPr>
              <w:spacing w:after="80"/>
            </w:pPr>
          </w:p>
          <w:p w14:paraId="0EBE43AA" w14:textId="77777777" w:rsidR="004C2E81" w:rsidRDefault="004C2E81">
            <w:pPr>
              <w:spacing w:after="80"/>
            </w:pPr>
          </w:p>
          <w:p w14:paraId="290BD406" w14:textId="77777777" w:rsidR="004C2E81" w:rsidRDefault="004C2E81">
            <w:pPr>
              <w:spacing w:after="80"/>
            </w:pPr>
          </w:p>
          <w:p w14:paraId="54EE491F" w14:textId="77777777" w:rsidR="004C2E81" w:rsidRDefault="004C2E81">
            <w:pPr>
              <w:spacing w:after="80"/>
            </w:pPr>
          </w:p>
          <w:p w14:paraId="19D7FB6A" w14:textId="77777777" w:rsidR="004C2E81" w:rsidRDefault="004C2E81">
            <w:pPr>
              <w:spacing w:after="80"/>
            </w:pPr>
          </w:p>
          <w:p w14:paraId="66164560" w14:textId="77777777" w:rsidR="00181D54" w:rsidRDefault="00181D54">
            <w:pPr>
              <w:spacing w:after="80"/>
            </w:pPr>
          </w:p>
          <w:p w14:paraId="15422D0D" w14:textId="77777777" w:rsidR="00181D54" w:rsidRDefault="00181D54">
            <w:pPr>
              <w:spacing w:after="80"/>
            </w:pPr>
          </w:p>
          <w:p w14:paraId="3CAEC863" w14:textId="77777777" w:rsidR="00181D54" w:rsidRDefault="00181D54">
            <w:pPr>
              <w:spacing w:after="80"/>
            </w:pPr>
          </w:p>
          <w:p w14:paraId="7739C9F4" w14:textId="77777777" w:rsidR="00181D54" w:rsidRDefault="00181D54">
            <w:pPr>
              <w:spacing w:after="80"/>
            </w:pPr>
          </w:p>
          <w:p w14:paraId="1297A523" w14:textId="77777777" w:rsidR="00181D54" w:rsidRDefault="00181D54">
            <w:pPr>
              <w:spacing w:after="80"/>
            </w:pPr>
          </w:p>
          <w:p w14:paraId="41C2F35B" w14:textId="77777777" w:rsidR="00181D54" w:rsidRDefault="00181D54">
            <w:pPr>
              <w:spacing w:after="80"/>
            </w:pPr>
          </w:p>
          <w:p w14:paraId="5567932C" w14:textId="77777777" w:rsidR="006630FA" w:rsidRDefault="006630FA">
            <w:pPr>
              <w:spacing w:after="80"/>
            </w:pPr>
          </w:p>
          <w:p w14:paraId="06604DE4" w14:textId="77777777" w:rsidR="006630FA" w:rsidRDefault="006630FA">
            <w:pPr>
              <w:spacing w:after="80"/>
            </w:pPr>
          </w:p>
          <w:p w14:paraId="7B46E27F" w14:textId="77777777" w:rsidR="006630FA" w:rsidRDefault="006630FA">
            <w:pPr>
              <w:spacing w:after="80"/>
            </w:pPr>
          </w:p>
          <w:p w14:paraId="73126513" w14:textId="77777777" w:rsidR="006630FA" w:rsidRDefault="006630FA">
            <w:pPr>
              <w:spacing w:after="80"/>
            </w:pPr>
          </w:p>
          <w:p w14:paraId="7DB4192F" w14:textId="77777777" w:rsidR="004C2E81" w:rsidRDefault="004C2E81">
            <w:pPr>
              <w:spacing w:after="80"/>
            </w:pPr>
          </w:p>
          <w:p w14:paraId="5BC30C9E" w14:textId="77777777" w:rsidR="006630FA" w:rsidRDefault="006630FA">
            <w:pPr>
              <w:spacing w:after="80"/>
            </w:pPr>
          </w:p>
        </w:tc>
      </w:tr>
    </w:tbl>
    <w:p w14:paraId="23F0E37D" w14:textId="67C2ECC6" w:rsidR="00C31D68" w:rsidRDefault="00C31D68">
      <w:pPr>
        <w:rPr>
          <w:rFonts w:ascii="Arial" w:eastAsia="Arial" w:hAnsi="Arial" w:cs="Arial"/>
          <w:b/>
          <w:bCs/>
          <w:color w:val="1A1A1A"/>
        </w:rPr>
      </w:pPr>
    </w:p>
    <w:p w14:paraId="5BC30CAF" w14:textId="6837136B" w:rsidR="0036220D" w:rsidRDefault="00474ACB">
      <w:pPr>
        <w:spacing w:after="80"/>
      </w:pPr>
      <w:r>
        <w:rPr>
          <w:rFonts w:ascii="Arial" w:eastAsia="Arial" w:hAnsi="Arial" w:cs="Arial"/>
          <w:b/>
          <w:bCs/>
          <w:color w:val="1A1A1A"/>
        </w:rPr>
        <w:t xml:space="preserve">Criterion 2 — </w:t>
      </w:r>
      <w:r w:rsidR="009F0FDE">
        <w:rPr>
          <w:rFonts w:ascii="Arial" w:eastAsia="Arial" w:hAnsi="Arial" w:cs="Arial"/>
          <w:b/>
          <w:bCs/>
          <w:color w:val="1A1A1A"/>
        </w:rPr>
        <w:t>Co-creation and Innovation in Learning Design</w:t>
      </w:r>
      <w:r>
        <w:rPr>
          <w:rFonts w:ascii="Arial" w:eastAsia="Arial" w:hAnsi="Arial" w:cs="Arial"/>
          <w:color w:val="666666"/>
          <w:sz w:val="19"/>
          <w:szCs w:val="19"/>
        </w:rPr>
        <w:t xml:space="preserve"> (3</w:t>
      </w:r>
      <w:r w:rsidR="009F0FDE">
        <w:rPr>
          <w:rFonts w:ascii="Arial" w:eastAsia="Arial" w:hAnsi="Arial" w:cs="Arial"/>
          <w:color w:val="666666"/>
          <w:sz w:val="19"/>
          <w:szCs w:val="19"/>
        </w:rPr>
        <w:t>5</w:t>
      </w:r>
      <w:r>
        <w:rPr>
          <w:rFonts w:ascii="Arial" w:eastAsia="Arial" w:hAnsi="Arial" w:cs="Arial"/>
          <w:color w:val="666666"/>
          <w:sz w:val="19"/>
          <w:szCs w:val="19"/>
        </w:rPr>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97"/>
      </w:tblGrid>
      <w:tr w:rsidR="0036220D" w14:paraId="5BC30CB3" w14:textId="77777777">
        <w:tc>
          <w:tcPr>
            <w:tcW w:w="9497"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5BC30CB2" w14:textId="1AF66A58" w:rsidR="0036220D" w:rsidRDefault="00474ACB" w:rsidP="00D65D00">
            <w:pPr>
              <w:spacing w:after="40"/>
              <w:jc w:val="both"/>
            </w:pPr>
            <w:r>
              <w:rPr>
                <w:rFonts w:ascii="Arial" w:eastAsia="Arial" w:hAnsi="Arial" w:cs="Arial"/>
                <w:b/>
                <w:bCs/>
                <w:color w:val="444444"/>
                <w:sz w:val="18"/>
                <w:szCs w:val="18"/>
              </w:rPr>
              <w:t>Guidance:</w:t>
            </w:r>
            <w:r w:rsidR="00217C38">
              <w:rPr>
                <w:rFonts w:ascii="Arial" w:eastAsia="Arial" w:hAnsi="Arial" w:cs="Arial"/>
                <w:i/>
                <w:iCs/>
                <w:color w:val="555555"/>
                <w:sz w:val="18"/>
                <w:szCs w:val="18"/>
              </w:rPr>
              <w:t xml:space="preserve"> Demonstrate collaborative development of curricula, teaching strategies, learning technologies, or authentic learning experiences</w:t>
            </w:r>
            <w:r>
              <w:rPr>
                <w:rFonts w:ascii="Arial" w:eastAsia="Arial" w:hAnsi="Arial" w:cs="Arial"/>
                <w:i/>
                <w:iCs/>
                <w:color w:val="555555"/>
                <w:sz w:val="18"/>
                <w:szCs w:val="18"/>
              </w:rPr>
              <w:t xml:space="preserve">. </w:t>
            </w:r>
            <w:r w:rsidR="0037716C">
              <w:rPr>
                <w:rFonts w:ascii="Arial" w:eastAsia="Arial" w:hAnsi="Arial" w:cs="Arial"/>
                <w:b/>
                <w:bCs/>
                <w:color w:val="777777"/>
                <w:sz w:val="17"/>
                <w:szCs w:val="17"/>
              </w:rPr>
              <w:t>A</w:t>
            </w:r>
            <w:r w:rsidR="0037716C" w:rsidRPr="00FC732E">
              <w:rPr>
                <w:rFonts w:ascii="Arial" w:eastAsia="Arial" w:hAnsi="Arial" w:cs="Arial"/>
                <w:b/>
                <w:bCs/>
                <w:color w:val="777777"/>
                <w:sz w:val="17"/>
                <w:szCs w:val="17"/>
              </w:rPr>
              <w:t xml:space="preserve">pprox. </w:t>
            </w:r>
            <w:r w:rsidR="00217C38">
              <w:rPr>
                <w:rFonts w:ascii="Arial" w:eastAsia="Arial" w:hAnsi="Arial" w:cs="Arial"/>
                <w:b/>
                <w:bCs/>
                <w:color w:val="777777"/>
                <w:sz w:val="17"/>
                <w:szCs w:val="17"/>
              </w:rPr>
              <w:t>6</w:t>
            </w:r>
            <w:r w:rsidR="00CE6694">
              <w:rPr>
                <w:rFonts w:ascii="Arial" w:eastAsia="Arial" w:hAnsi="Arial" w:cs="Arial"/>
                <w:b/>
                <w:bCs/>
                <w:color w:val="777777"/>
                <w:sz w:val="17"/>
                <w:szCs w:val="17"/>
              </w:rPr>
              <w:t>5</w:t>
            </w:r>
            <w:r w:rsidR="0037716C" w:rsidRPr="00FC732E">
              <w:rPr>
                <w:rFonts w:ascii="Arial" w:eastAsia="Arial" w:hAnsi="Arial" w:cs="Arial"/>
                <w:b/>
                <w:bCs/>
                <w:color w:val="777777"/>
                <w:sz w:val="17"/>
                <w:szCs w:val="17"/>
              </w:rPr>
              <w:t>0 words of text</w:t>
            </w:r>
          </w:p>
        </w:tc>
      </w:tr>
      <w:tr w:rsidR="00CB7666" w14:paraId="5BC30CB5" w14:textId="77777777" w:rsidTr="000665F7">
        <w:trPr>
          <w:trHeight w:val="2998"/>
        </w:trPr>
        <w:tc>
          <w:tcPr>
            <w:tcW w:w="9497" w:type="dxa"/>
            <w:tcBorders>
              <w:top w:val="single" w:sz="1" w:space="0" w:color="BBBBBB"/>
              <w:left w:val="single" w:sz="1" w:space="0" w:color="BBBBBB"/>
              <w:right w:val="single" w:sz="1" w:space="0" w:color="BBBBBB"/>
            </w:tcBorders>
            <w:tcMar>
              <w:top w:w="20" w:type="dxa"/>
              <w:left w:w="140" w:type="dxa"/>
              <w:bottom w:w="20" w:type="dxa"/>
              <w:right w:w="140" w:type="dxa"/>
            </w:tcMar>
          </w:tcPr>
          <w:p w14:paraId="3C148793" w14:textId="77777777" w:rsidR="00CB7666" w:rsidRDefault="00CB7666">
            <w:pPr>
              <w:spacing w:after="80"/>
            </w:pPr>
          </w:p>
          <w:p w14:paraId="2E75A03E" w14:textId="77777777" w:rsidR="006630FA" w:rsidRDefault="006630FA">
            <w:pPr>
              <w:spacing w:after="80"/>
            </w:pPr>
          </w:p>
          <w:p w14:paraId="6A3B1503" w14:textId="77777777" w:rsidR="006630FA" w:rsidRDefault="006630FA">
            <w:pPr>
              <w:spacing w:after="80"/>
            </w:pPr>
          </w:p>
          <w:p w14:paraId="1B5C87AF" w14:textId="77777777" w:rsidR="006630FA" w:rsidRDefault="006630FA">
            <w:pPr>
              <w:spacing w:after="80"/>
            </w:pPr>
          </w:p>
          <w:p w14:paraId="48692614" w14:textId="77777777" w:rsidR="006630FA" w:rsidRDefault="006630FA">
            <w:pPr>
              <w:spacing w:after="80"/>
            </w:pPr>
          </w:p>
          <w:p w14:paraId="17B42527" w14:textId="77777777" w:rsidR="00E910B7" w:rsidRDefault="00E910B7">
            <w:pPr>
              <w:spacing w:after="80"/>
            </w:pPr>
          </w:p>
          <w:p w14:paraId="6ABE7B29" w14:textId="77777777" w:rsidR="00E910B7" w:rsidRDefault="00E910B7">
            <w:pPr>
              <w:spacing w:after="80"/>
            </w:pPr>
          </w:p>
          <w:p w14:paraId="1EE7D105" w14:textId="77777777" w:rsidR="006630FA" w:rsidRDefault="006630FA">
            <w:pPr>
              <w:spacing w:after="80"/>
            </w:pPr>
          </w:p>
          <w:p w14:paraId="46CFE9BF" w14:textId="77777777" w:rsidR="006630FA" w:rsidRDefault="006630FA">
            <w:pPr>
              <w:spacing w:after="80"/>
            </w:pPr>
          </w:p>
          <w:p w14:paraId="0E993D2E" w14:textId="77777777" w:rsidR="006630FA" w:rsidRDefault="006630FA">
            <w:pPr>
              <w:spacing w:after="80"/>
            </w:pPr>
          </w:p>
          <w:p w14:paraId="74E2A2B1" w14:textId="77777777" w:rsidR="006630FA" w:rsidRDefault="006630FA">
            <w:pPr>
              <w:spacing w:after="80"/>
            </w:pPr>
          </w:p>
          <w:p w14:paraId="4CB43D8F" w14:textId="77777777" w:rsidR="006630FA" w:rsidRDefault="006630FA">
            <w:pPr>
              <w:spacing w:after="80"/>
            </w:pPr>
          </w:p>
          <w:p w14:paraId="58B33E34" w14:textId="77777777" w:rsidR="006630FA" w:rsidRDefault="006630FA">
            <w:pPr>
              <w:spacing w:after="80"/>
            </w:pPr>
          </w:p>
          <w:p w14:paraId="3EC12B40" w14:textId="77777777" w:rsidR="006630FA" w:rsidRDefault="006630FA">
            <w:pPr>
              <w:spacing w:after="80"/>
            </w:pPr>
          </w:p>
          <w:p w14:paraId="3EC8CFA1" w14:textId="77777777" w:rsidR="006630FA" w:rsidRDefault="006630FA">
            <w:pPr>
              <w:spacing w:after="80"/>
            </w:pPr>
          </w:p>
          <w:p w14:paraId="74102AF1" w14:textId="77777777" w:rsidR="006630FA" w:rsidRDefault="006630FA">
            <w:pPr>
              <w:spacing w:after="80"/>
            </w:pPr>
          </w:p>
          <w:p w14:paraId="2933A131" w14:textId="77777777" w:rsidR="006630FA" w:rsidRDefault="006630FA">
            <w:pPr>
              <w:spacing w:after="80"/>
            </w:pPr>
          </w:p>
          <w:p w14:paraId="074CF993" w14:textId="77777777" w:rsidR="006630FA" w:rsidRDefault="006630FA">
            <w:pPr>
              <w:spacing w:after="80"/>
            </w:pPr>
          </w:p>
          <w:p w14:paraId="7253D770" w14:textId="77777777" w:rsidR="006630FA" w:rsidRDefault="006630FA">
            <w:pPr>
              <w:spacing w:after="80"/>
            </w:pPr>
          </w:p>
          <w:p w14:paraId="7006789D" w14:textId="77777777" w:rsidR="006630FA" w:rsidRDefault="006630FA">
            <w:pPr>
              <w:spacing w:after="80"/>
            </w:pPr>
          </w:p>
          <w:p w14:paraId="2605E503" w14:textId="77777777" w:rsidR="006630FA" w:rsidRDefault="006630FA">
            <w:pPr>
              <w:spacing w:after="80"/>
            </w:pPr>
          </w:p>
          <w:p w14:paraId="743630B6" w14:textId="77777777" w:rsidR="006630FA" w:rsidRDefault="006630FA">
            <w:pPr>
              <w:spacing w:after="80"/>
            </w:pPr>
          </w:p>
          <w:p w14:paraId="04310CEC" w14:textId="77777777" w:rsidR="006630FA" w:rsidRDefault="006630FA">
            <w:pPr>
              <w:spacing w:after="80"/>
            </w:pPr>
          </w:p>
          <w:p w14:paraId="0FF43EE0" w14:textId="77777777" w:rsidR="006630FA" w:rsidRDefault="006630FA">
            <w:pPr>
              <w:spacing w:after="80"/>
            </w:pPr>
          </w:p>
          <w:p w14:paraId="720F50D7" w14:textId="77777777" w:rsidR="006630FA" w:rsidRDefault="006630FA">
            <w:pPr>
              <w:spacing w:after="80"/>
            </w:pPr>
          </w:p>
          <w:p w14:paraId="3C75F5D3" w14:textId="77777777" w:rsidR="006630FA" w:rsidRDefault="006630FA">
            <w:pPr>
              <w:spacing w:after="80"/>
            </w:pPr>
          </w:p>
          <w:p w14:paraId="6C2E589C" w14:textId="77777777" w:rsidR="006630FA" w:rsidRDefault="006630FA">
            <w:pPr>
              <w:spacing w:after="80"/>
            </w:pPr>
          </w:p>
          <w:p w14:paraId="29A4E1B8" w14:textId="77777777" w:rsidR="006630FA" w:rsidRDefault="006630FA">
            <w:pPr>
              <w:spacing w:after="80"/>
            </w:pPr>
          </w:p>
          <w:p w14:paraId="3F4E4B59" w14:textId="77777777" w:rsidR="006630FA" w:rsidRDefault="006630FA">
            <w:pPr>
              <w:spacing w:after="80"/>
            </w:pPr>
          </w:p>
          <w:p w14:paraId="4E04975A" w14:textId="77777777" w:rsidR="006630FA" w:rsidRDefault="006630FA">
            <w:pPr>
              <w:spacing w:after="80"/>
            </w:pPr>
          </w:p>
          <w:p w14:paraId="2DE79FC6" w14:textId="77777777" w:rsidR="006630FA" w:rsidRDefault="006630FA">
            <w:pPr>
              <w:spacing w:after="80"/>
            </w:pPr>
          </w:p>
          <w:p w14:paraId="74D8E7E6" w14:textId="77777777" w:rsidR="006630FA" w:rsidRDefault="006630FA">
            <w:pPr>
              <w:spacing w:after="80"/>
            </w:pPr>
          </w:p>
          <w:p w14:paraId="41FB9203" w14:textId="77777777" w:rsidR="006630FA" w:rsidRDefault="006630FA">
            <w:pPr>
              <w:spacing w:after="80"/>
            </w:pPr>
          </w:p>
          <w:p w14:paraId="6074506F" w14:textId="77777777" w:rsidR="006630FA" w:rsidRDefault="006630FA">
            <w:pPr>
              <w:spacing w:after="80"/>
            </w:pPr>
          </w:p>
          <w:p w14:paraId="1F323D54" w14:textId="77777777" w:rsidR="006630FA" w:rsidRDefault="006630FA">
            <w:pPr>
              <w:spacing w:after="80"/>
            </w:pPr>
          </w:p>
          <w:p w14:paraId="50622187" w14:textId="77777777" w:rsidR="006630FA" w:rsidRDefault="006630FA">
            <w:pPr>
              <w:spacing w:after="80"/>
            </w:pPr>
          </w:p>
          <w:p w14:paraId="0F4DCAB3" w14:textId="77777777" w:rsidR="006630FA" w:rsidRDefault="006630FA">
            <w:pPr>
              <w:spacing w:after="80"/>
            </w:pPr>
          </w:p>
          <w:p w14:paraId="7F4A8662" w14:textId="77777777" w:rsidR="006630FA" w:rsidRDefault="006630FA">
            <w:pPr>
              <w:spacing w:after="80"/>
            </w:pPr>
          </w:p>
          <w:p w14:paraId="2A4B678A" w14:textId="77777777" w:rsidR="006630FA" w:rsidRDefault="006630FA">
            <w:pPr>
              <w:spacing w:after="80"/>
            </w:pPr>
          </w:p>
          <w:p w14:paraId="28DA1571" w14:textId="77777777" w:rsidR="006630FA" w:rsidRDefault="006630FA">
            <w:pPr>
              <w:spacing w:after="80"/>
            </w:pPr>
          </w:p>
          <w:p w14:paraId="1ED3F3DE" w14:textId="77777777" w:rsidR="006630FA" w:rsidRDefault="006630FA">
            <w:pPr>
              <w:spacing w:after="80"/>
            </w:pPr>
          </w:p>
          <w:p w14:paraId="453FE469" w14:textId="77777777" w:rsidR="00707884" w:rsidRDefault="00707884">
            <w:pPr>
              <w:spacing w:after="80"/>
            </w:pPr>
          </w:p>
          <w:p w14:paraId="5AE5A68F" w14:textId="77777777" w:rsidR="00707884" w:rsidRDefault="00707884">
            <w:pPr>
              <w:spacing w:after="80"/>
            </w:pPr>
          </w:p>
          <w:p w14:paraId="54D1CC57" w14:textId="77777777" w:rsidR="00707884" w:rsidRDefault="00707884">
            <w:pPr>
              <w:spacing w:after="80"/>
            </w:pPr>
          </w:p>
          <w:p w14:paraId="7F74DD14" w14:textId="77777777" w:rsidR="00707884" w:rsidRDefault="00707884">
            <w:pPr>
              <w:spacing w:after="80"/>
            </w:pPr>
          </w:p>
          <w:p w14:paraId="0A6E4F78" w14:textId="77777777" w:rsidR="00707884" w:rsidRDefault="00707884">
            <w:pPr>
              <w:spacing w:after="80"/>
            </w:pPr>
          </w:p>
          <w:p w14:paraId="145D86E1" w14:textId="77777777" w:rsidR="00707884" w:rsidRDefault="00707884">
            <w:pPr>
              <w:spacing w:after="80"/>
            </w:pPr>
          </w:p>
          <w:p w14:paraId="3511505F" w14:textId="77777777" w:rsidR="006630FA" w:rsidRDefault="006630FA">
            <w:pPr>
              <w:spacing w:after="80"/>
            </w:pPr>
          </w:p>
          <w:p w14:paraId="5BC30CB4" w14:textId="77777777" w:rsidR="006630FA" w:rsidRDefault="006630FA">
            <w:pPr>
              <w:spacing w:after="80"/>
            </w:pPr>
          </w:p>
        </w:tc>
      </w:tr>
    </w:tbl>
    <w:p w14:paraId="5BC30CC4" w14:textId="77777777" w:rsidR="0036220D" w:rsidRDefault="0036220D">
      <w:pPr>
        <w:spacing w:after="140"/>
      </w:pPr>
    </w:p>
    <w:p w14:paraId="5BC30CC5" w14:textId="28D106E5" w:rsidR="0036220D" w:rsidRDefault="00474ACB">
      <w:pPr>
        <w:spacing w:after="80"/>
      </w:pPr>
      <w:r>
        <w:rPr>
          <w:rFonts w:ascii="Arial" w:eastAsia="Arial" w:hAnsi="Arial" w:cs="Arial"/>
          <w:b/>
          <w:bCs/>
          <w:color w:val="1A1A1A"/>
        </w:rPr>
        <w:t xml:space="preserve">Criterion 3 — </w:t>
      </w:r>
      <w:r w:rsidR="00663C45">
        <w:rPr>
          <w:rFonts w:ascii="Arial" w:eastAsia="Arial" w:hAnsi="Arial" w:cs="Arial"/>
          <w:b/>
          <w:bCs/>
          <w:color w:val="1A1A1A"/>
        </w:rPr>
        <w:t>Sustainability and Mutual Value</w:t>
      </w:r>
      <w:r>
        <w:rPr>
          <w:rFonts w:ascii="Arial" w:eastAsia="Arial" w:hAnsi="Arial" w:cs="Arial"/>
          <w:color w:val="666666"/>
          <w:sz w:val="19"/>
          <w:szCs w:val="19"/>
        </w:rPr>
        <w:t xml:space="preserve"> (25%)</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97"/>
      </w:tblGrid>
      <w:tr w:rsidR="0036220D" w14:paraId="5BC30CC9" w14:textId="77777777">
        <w:tc>
          <w:tcPr>
            <w:tcW w:w="9497"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5BC30CC8" w14:textId="66041ADE" w:rsidR="0036220D" w:rsidRDefault="00474ACB" w:rsidP="00D65D00">
            <w:pPr>
              <w:spacing w:after="40"/>
              <w:jc w:val="both"/>
            </w:pPr>
            <w:r>
              <w:rPr>
                <w:rFonts w:ascii="Arial" w:eastAsia="Arial" w:hAnsi="Arial" w:cs="Arial"/>
                <w:b/>
                <w:bCs/>
                <w:color w:val="444444"/>
                <w:sz w:val="18"/>
                <w:szCs w:val="18"/>
              </w:rPr>
              <w:t xml:space="preserve">Guidance: </w:t>
            </w:r>
            <w:r w:rsidR="00181D54">
              <w:rPr>
                <w:rFonts w:ascii="Arial" w:eastAsia="Arial" w:hAnsi="Arial" w:cs="Arial"/>
                <w:i/>
                <w:iCs/>
                <w:color w:val="555555"/>
                <w:sz w:val="18"/>
                <w:szCs w:val="18"/>
              </w:rPr>
              <w:t>Demonstrate the depth, longevity, and reciprocal benefit of the collaboration over time</w:t>
            </w:r>
            <w:r>
              <w:rPr>
                <w:rFonts w:ascii="Arial" w:eastAsia="Arial" w:hAnsi="Arial" w:cs="Arial"/>
                <w:i/>
                <w:iCs/>
                <w:color w:val="555555"/>
                <w:sz w:val="18"/>
                <w:szCs w:val="18"/>
              </w:rPr>
              <w:t xml:space="preserve">. </w:t>
            </w:r>
            <w:r w:rsidR="0037716C">
              <w:rPr>
                <w:rFonts w:ascii="Arial" w:eastAsia="Arial" w:hAnsi="Arial" w:cs="Arial"/>
                <w:b/>
                <w:bCs/>
                <w:color w:val="777777"/>
                <w:sz w:val="17"/>
                <w:szCs w:val="17"/>
              </w:rPr>
              <w:t>A</w:t>
            </w:r>
            <w:r w:rsidR="0037716C" w:rsidRPr="00FC732E">
              <w:rPr>
                <w:rFonts w:ascii="Arial" w:eastAsia="Arial" w:hAnsi="Arial" w:cs="Arial"/>
                <w:b/>
                <w:bCs/>
                <w:color w:val="777777"/>
                <w:sz w:val="17"/>
                <w:szCs w:val="17"/>
              </w:rPr>
              <w:t xml:space="preserve">pprox. </w:t>
            </w:r>
            <w:r w:rsidR="006F03C0">
              <w:rPr>
                <w:rFonts w:ascii="Arial" w:eastAsia="Arial" w:hAnsi="Arial" w:cs="Arial"/>
                <w:b/>
                <w:bCs/>
                <w:color w:val="777777"/>
                <w:sz w:val="17"/>
                <w:szCs w:val="17"/>
              </w:rPr>
              <w:t>4</w:t>
            </w:r>
            <w:r w:rsidR="00D65D00">
              <w:rPr>
                <w:rFonts w:ascii="Arial" w:eastAsia="Arial" w:hAnsi="Arial" w:cs="Arial"/>
                <w:b/>
                <w:bCs/>
                <w:color w:val="777777"/>
                <w:sz w:val="17"/>
                <w:szCs w:val="17"/>
              </w:rPr>
              <w:t>5</w:t>
            </w:r>
            <w:r w:rsidR="0037716C" w:rsidRPr="00FC732E">
              <w:rPr>
                <w:rFonts w:ascii="Arial" w:eastAsia="Arial" w:hAnsi="Arial" w:cs="Arial"/>
                <w:b/>
                <w:bCs/>
                <w:color w:val="777777"/>
                <w:sz w:val="17"/>
                <w:szCs w:val="17"/>
              </w:rPr>
              <w:t>0 words of text</w:t>
            </w:r>
          </w:p>
        </w:tc>
      </w:tr>
      <w:tr w:rsidR="004C2E81" w14:paraId="5BC30CCB" w14:textId="77777777" w:rsidTr="00D707ED">
        <w:trPr>
          <w:trHeight w:val="2998"/>
        </w:trPr>
        <w:tc>
          <w:tcPr>
            <w:tcW w:w="9497" w:type="dxa"/>
            <w:tcBorders>
              <w:top w:val="single" w:sz="1" w:space="0" w:color="BBBBBB"/>
              <w:left w:val="single" w:sz="1" w:space="0" w:color="BBBBBB"/>
              <w:right w:val="single" w:sz="1" w:space="0" w:color="BBBBBB"/>
            </w:tcBorders>
            <w:tcMar>
              <w:top w:w="20" w:type="dxa"/>
              <w:left w:w="140" w:type="dxa"/>
              <w:bottom w:w="20" w:type="dxa"/>
              <w:right w:w="140" w:type="dxa"/>
            </w:tcMar>
          </w:tcPr>
          <w:p w14:paraId="0C29AD12" w14:textId="77777777" w:rsidR="004C2E81" w:rsidRDefault="004C2E81">
            <w:pPr>
              <w:spacing w:after="80"/>
            </w:pPr>
          </w:p>
          <w:p w14:paraId="203DAB78" w14:textId="77777777" w:rsidR="006630FA" w:rsidRDefault="006630FA">
            <w:pPr>
              <w:spacing w:after="80"/>
            </w:pPr>
          </w:p>
          <w:p w14:paraId="70FE8D04" w14:textId="77777777" w:rsidR="006630FA" w:rsidRDefault="006630FA">
            <w:pPr>
              <w:spacing w:after="80"/>
            </w:pPr>
          </w:p>
          <w:p w14:paraId="4CF046B5" w14:textId="77777777" w:rsidR="006630FA" w:rsidRDefault="006630FA">
            <w:pPr>
              <w:spacing w:after="80"/>
            </w:pPr>
          </w:p>
          <w:p w14:paraId="21B93C70" w14:textId="77777777" w:rsidR="006630FA" w:rsidRDefault="006630FA">
            <w:pPr>
              <w:spacing w:after="80"/>
            </w:pPr>
          </w:p>
          <w:p w14:paraId="58A799FE" w14:textId="77777777" w:rsidR="006630FA" w:rsidRDefault="006630FA">
            <w:pPr>
              <w:spacing w:after="80"/>
            </w:pPr>
          </w:p>
          <w:p w14:paraId="0BB577BE" w14:textId="77777777" w:rsidR="006630FA" w:rsidRDefault="006630FA">
            <w:pPr>
              <w:spacing w:after="80"/>
            </w:pPr>
          </w:p>
          <w:p w14:paraId="6341385D" w14:textId="77777777" w:rsidR="00707884" w:rsidRDefault="00707884">
            <w:pPr>
              <w:spacing w:after="80"/>
            </w:pPr>
          </w:p>
          <w:p w14:paraId="09D860D4" w14:textId="77777777" w:rsidR="006630FA" w:rsidRDefault="006630FA">
            <w:pPr>
              <w:spacing w:after="80"/>
            </w:pPr>
          </w:p>
          <w:p w14:paraId="301F5153" w14:textId="77777777" w:rsidR="006630FA" w:rsidRDefault="006630FA">
            <w:pPr>
              <w:spacing w:after="80"/>
            </w:pPr>
          </w:p>
          <w:p w14:paraId="0685AF06" w14:textId="77777777" w:rsidR="006630FA" w:rsidRDefault="006630FA">
            <w:pPr>
              <w:spacing w:after="80"/>
            </w:pPr>
          </w:p>
          <w:p w14:paraId="567A34C1" w14:textId="77777777" w:rsidR="006630FA" w:rsidRDefault="006630FA">
            <w:pPr>
              <w:spacing w:after="80"/>
            </w:pPr>
          </w:p>
          <w:p w14:paraId="219B24F2" w14:textId="77777777" w:rsidR="00E910B7" w:rsidRDefault="00E910B7">
            <w:pPr>
              <w:spacing w:after="80"/>
            </w:pPr>
          </w:p>
          <w:p w14:paraId="0A967A1F" w14:textId="77777777" w:rsidR="00E910B7" w:rsidRDefault="00E910B7">
            <w:pPr>
              <w:spacing w:after="80"/>
            </w:pPr>
          </w:p>
          <w:p w14:paraId="737E5228" w14:textId="77777777" w:rsidR="00E910B7" w:rsidRDefault="00E910B7">
            <w:pPr>
              <w:spacing w:after="80"/>
            </w:pPr>
          </w:p>
          <w:p w14:paraId="1737C436" w14:textId="77777777" w:rsidR="006630FA" w:rsidRDefault="006630FA">
            <w:pPr>
              <w:spacing w:after="80"/>
            </w:pPr>
          </w:p>
          <w:p w14:paraId="2C98B23C" w14:textId="77777777" w:rsidR="006630FA" w:rsidRDefault="006630FA">
            <w:pPr>
              <w:spacing w:after="80"/>
            </w:pPr>
          </w:p>
          <w:p w14:paraId="3A04C1A7" w14:textId="77777777" w:rsidR="006630FA" w:rsidRDefault="006630FA">
            <w:pPr>
              <w:spacing w:after="80"/>
            </w:pPr>
          </w:p>
          <w:p w14:paraId="22AC6052" w14:textId="77777777" w:rsidR="006630FA" w:rsidRDefault="006630FA">
            <w:pPr>
              <w:spacing w:after="80"/>
            </w:pPr>
          </w:p>
          <w:p w14:paraId="4637FCA2" w14:textId="77777777" w:rsidR="006630FA" w:rsidRDefault="006630FA">
            <w:pPr>
              <w:spacing w:after="80"/>
            </w:pPr>
          </w:p>
          <w:p w14:paraId="4419481C" w14:textId="77777777" w:rsidR="006630FA" w:rsidRDefault="006630FA">
            <w:pPr>
              <w:spacing w:after="80"/>
            </w:pPr>
          </w:p>
          <w:p w14:paraId="22B5996B" w14:textId="77777777" w:rsidR="006630FA" w:rsidRDefault="006630FA">
            <w:pPr>
              <w:spacing w:after="80"/>
            </w:pPr>
          </w:p>
          <w:p w14:paraId="36DEFCBF" w14:textId="77777777" w:rsidR="006630FA" w:rsidRDefault="006630FA">
            <w:pPr>
              <w:spacing w:after="80"/>
            </w:pPr>
          </w:p>
          <w:p w14:paraId="5BBAA28A" w14:textId="77777777" w:rsidR="006630FA" w:rsidRDefault="006630FA">
            <w:pPr>
              <w:spacing w:after="80"/>
            </w:pPr>
          </w:p>
          <w:p w14:paraId="219550B4" w14:textId="77777777" w:rsidR="006630FA" w:rsidRDefault="006630FA">
            <w:pPr>
              <w:spacing w:after="80"/>
            </w:pPr>
          </w:p>
          <w:p w14:paraId="09C437D0" w14:textId="77777777" w:rsidR="006630FA" w:rsidRDefault="006630FA">
            <w:pPr>
              <w:spacing w:after="80"/>
            </w:pPr>
          </w:p>
          <w:p w14:paraId="5BC30CCA" w14:textId="77777777" w:rsidR="006630FA" w:rsidRDefault="006630FA">
            <w:pPr>
              <w:spacing w:after="80"/>
            </w:pPr>
          </w:p>
        </w:tc>
      </w:tr>
    </w:tbl>
    <w:p w14:paraId="0CC4A8B7" w14:textId="77777777" w:rsidR="00261D53" w:rsidRDefault="00261D53">
      <w:r>
        <w:br w:type="page"/>
      </w:r>
    </w:p>
    <w:p w14:paraId="13619C03" w14:textId="77777777" w:rsidR="0036220D" w:rsidRDefault="0036220D">
      <w:pPr>
        <w:spacing w:after="140"/>
      </w:pPr>
    </w:p>
    <w:p w14:paraId="5BC30CF5" w14:textId="747F10A2" w:rsidR="0036220D" w:rsidRDefault="00474ACB" w:rsidP="00450CC7">
      <w:pPr>
        <w:pBdr>
          <w:top w:val="single" w:sz="1" w:space="0" w:color="999999"/>
          <w:left w:val="single" w:sz="1" w:space="0" w:color="999999"/>
          <w:bottom w:val="single" w:sz="1" w:space="0" w:color="999999"/>
          <w:right w:val="single" w:sz="1" w:space="0" w:color="999999"/>
        </w:pBdr>
        <w:shd w:val="clear" w:color="auto" w:fill="EFEFEF"/>
        <w:spacing w:before="200" w:after="100"/>
        <w:ind w:right="67"/>
      </w:pPr>
      <w:r>
        <w:rPr>
          <w:rFonts w:ascii="Arial" w:eastAsia="Arial" w:hAnsi="Arial" w:cs="Arial"/>
          <w:b/>
          <w:bCs/>
          <w:color w:val="1A1A1A"/>
          <w:sz w:val="22"/>
          <w:szCs w:val="22"/>
        </w:rPr>
        <w:t xml:space="preserve">Part </w:t>
      </w:r>
      <w:r w:rsidR="00924AF6">
        <w:rPr>
          <w:rFonts w:ascii="Arial" w:eastAsia="Arial" w:hAnsi="Arial" w:cs="Arial"/>
          <w:b/>
          <w:bCs/>
          <w:color w:val="1A1A1A"/>
          <w:sz w:val="22"/>
          <w:szCs w:val="22"/>
        </w:rPr>
        <w:t>D</w:t>
      </w:r>
      <w:r>
        <w:rPr>
          <w:rFonts w:ascii="Arial" w:eastAsia="Arial" w:hAnsi="Arial" w:cs="Arial"/>
          <w:b/>
          <w:bCs/>
          <w:color w:val="1A1A1A"/>
          <w:sz w:val="22"/>
          <w:szCs w:val="22"/>
        </w:rPr>
        <w:t xml:space="preserve"> — Supporting Materials Checklist</w:t>
      </w:r>
    </w:p>
    <w:p w14:paraId="5BC30CF6" w14:textId="77777777" w:rsidR="0036220D" w:rsidRDefault="0036220D">
      <w:pPr>
        <w:spacing w:after="80"/>
      </w:pPr>
    </w:p>
    <w:p w14:paraId="5BC30CF7" w14:textId="77777777" w:rsidR="0036220D" w:rsidRDefault="00474ACB">
      <w:pPr>
        <w:spacing w:after="80"/>
      </w:pPr>
      <w:r>
        <w:rPr>
          <w:rFonts w:ascii="Arial" w:eastAsia="Arial" w:hAnsi="Arial" w:cs="Arial"/>
          <w:color w:val="555555"/>
          <w:sz w:val="19"/>
          <w:szCs w:val="19"/>
        </w:rPr>
        <w:t>Attach the following with your submission. Tick each item included.</w:t>
      </w:r>
    </w:p>
    <w:p w14:paraId="5BC30CF8" w14:textId="77777777" w:rsidR="0036220D" w:rsidRDefault="0036220D">
      <w:pPr>
        <w:spacing w:after="60"/>
      </w:pPr>
    </w:p>
    <w:p w14:paraId="33F8D33A" w14:textId="77777777" w:rsidR="00AE1CC4" w:rsidRDefault="00000000" w:rsidP="00AE1CC4">
      <w:pPr>
        <w:spacing w:after="80"/>
        <w:ind w:left="567" w:hanging="567"/>
      </w:pPr>
      <w:sdt>
        <w:sdtPr>
          <w:id w:val="-1714647026"/>
          <w14:checkbox>
            <w14:checked w14:val="0"/>
            <w14:checkedState w14:val="2612" w14:font="MS Gothic"/>
            <w14:uncheckedState w14:val="2610" w14:font="MS Gothic"/>
          </w14:checkbox>
        </w:sdtPr>
        <w:sdtContent>
          <w:r w:rsidR="00AE1CC4">
            <w:rPr>
              <w:rFonts w:ascii="MS Gothic" w:eastAsia="MS Gothic" w:hAnsi="MS Gothic" w:hint="eastAsia"/>
            </w:rPr>
            <w:t>☐</w:t>
          </w:r>
        </w:sdtContent>
      </w:sdt>
      <w:r w:rsidR="00AE1CC4">
        <w:rPr>
          <w:rFonts w:ascii="Arial" w:eastAsia="Arial" w:hAnsi="Arial" w:cs="Arial"/>
          <w:color w:val="1A1A1A"/>
        </w:rPr>
        <w:t xml:space="preserve"> </w:t>
      </w:r>
      <w:r w:rsidR="00AE1CC4">
        <w:rPr>
          <w:rFonts w:ascii="Arial" w:eastAsia="Arial" w:hAnsi="Arial" w:cs="Arial"/>
          <w:color w:val="1A1A1A"/>
        </w:rPr>
        <w:tab/>
      </w:r>
      <w:r w:rsidR="00AE1CC4">
        <w:rPr>
          <w:rFonts w:ascii="Arial" w:eastAsia="Arial" w:hAnsi="Arial" w:cs="Arial"/>
          <w:b/>
          <w:bCs/>
          <w:color w:val="1A1A1A"/>
          <w:sz w:val="19"/>
          <w:szCs w:val="19"/>
        </w:rPr>
        <w:t>Supporting evidence pages</w:t>
      </w:r>
      <w:r w:rsidR="00AE1CC4">
        <w:rPr>
          <w:rFonts w:ascii="Arial" w:eastAsia="Arial" w:hAnsi="Arial" w:cs="Arial"/>
          <w:color w:val="777777"/>
          <w:sz w:val="18"/>
          <w:szCs w:val="18"/>
        </w:rPr>
        <w:t xml:space="preserve"> — Up to 10 additional pages (optional)</w:t>
      </w:r>
    </w:p>
    <w:p w14:paraId="6BCC2611" w14:textId="77777777" w:rsidR="00AE1CC4" w:rsidRDefault="00000000" w:rsidP="00474ACB">
      <w:pPr>
        <w:spacing w:after="80"/>
        <w:ind w:left="567" w:hanging="567"/>
        <w:jc w:val="both"/>
        <w:rPr>
          <w:rFonts w:ascii="Arial" w:eastAsia="Arial" w:hAnsi="Arial" w:cs="Arial"/>
          <w:color w:val="777777"/>
          <w:sz w:val="18"/>
          <w:szCs w:val="18"/>
        </w:rPr>
      </w:pPr>
      <w:sdt>
        <w:sdtPr>
          <w:id w:val="2028749297"/>
          <w14:checkbox>
            <w14:checked w14:val="0"/>
            <w14:checkedState w14:val="2612" w14:font="MS Gothic"/>
            <w14:uncheckedState w14:val="2610" w14:font="MS Gothic"/>
          </w14:checkbox>
        </w:sdtPr>
        <w:sdtContent>
          <w:r w:rsidR="00AE1CC4">
            <w:rPr>
              <w:rFonts w:ascii="MS Gothic" w:eastAsia="MS Gothic" w:hAnsi="MS Gothic" w:hint="eastAsia"/>
            </w:rPr>
            <w:t>☐</w:t>
          </w:r>
        </w:sdtContent>
      </w:sdt>
      <w:r w:rsidR="00AE1CC4">
        <w:rPr>
          <w:rFonts w:ascii="Arial" w:eastAsia="Arial" w:hAnsi="Arial" w:cs="Arial"/>
          <w:color w:val="1A1A1A"/>
        </w:rPr>
        <w:t xml:space="preserve"> </w:t>
      </w:r>
      <w:r w:rsidR="00AE1CC4">
        <w:rPr>
          <w:rFonts w:ascii="Arial" w:eastAsia="Arial" w:hAnsi="Arial" w:cs="Arial"/>
          <w:color w:val="1A1A1A"/>
        </w:rPr>
        <w:tab/>
      </w:r>
      <w:r w:rsidR="00AE1CC4">
        <w:rPr>
          <w:rFonts w:ascii="Arial" w:eastAsia="Arial" w:hAnsi="Arial" w:cs="Arial"/>
          <w:b/>
          <w:bCs/>
          <w:color w:val="1A1A1A"/>
          <w:sz w:val="19"/>
          <w:szCs w:val="19"/>
        </w:rPr>
        <w:t>Supplementary digital resource</w:t>
      </w:r>
      <w:r w:rsidR="00AE1CC4">
        <w:rPr>
          <w:rFonts w:ascii="Arial" w:eastAsia="Arial" w:hAnsi="Arial" w:cs="Arial"/>
          <w:color w:val="777777"/>
          <w:sz w:val="18"/>
          <w:szCs w:val="18"/>
        </w:rPr>
        <w:t xml:space="preserve"> — Website, video, or e-portfolio URL (optional — assessment based on statement only)</w:t>
      </w:r>
    </w:p>
    <w:p w14:paraId="61A005E3" w14:textId="77777777" w:rsidR="0066489A" w:rsidRDefault="0066489A" w:rsidP="00AE1CC4">
      <w:pPr>
        <w:spacing w:after="80"/>
        <w:ind w:left="567" w:hanging="567"/>
      </w:pPr>
    </w:p>
    <w:p w14:paraId="11DD5DC1" w14:textId="77777777" w:rsidR="00AE1CC4" w:rsidRDefault="00AE1CC4" w:rsidP="00AE1CC4">
      <w:pPr>
        <w:spacing w:after="60"/>
      </w:pPr>
    </w:p>
    <w:p w14:paraId="74626716" w14:textId="77777777" w:rsidR="00AE1CC4" w:rsidRDefault="00AE1CC4" w:rsidP="00AE1CC4">
      <w:pPr>
        <w:spacing w:after="80"/>
      </w:pPr>
      <w:r>
        <w:rPr>
          <w:rFonts w:ascii="Arial" w:eastAsia="Arial" w:hAnsi="Arial" w:cs="Arial"/>
          <w:b/>
          <w:bCs/>
          <w:color w:val="1A1A1A"/>
          <w:sz w:val="19"/>
          <w:szCs w:val="19"/>
        </w:rPr>
        <w:t xml:space="preserve">Digital resource URL (if applicable):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E1CC4" w14:paraId="0453BA50" w14:textId="77777777" w:rsidTr="00126166">
        <w:tc>
          <w:tcPr>
            <w:tcW w:w="9026" w:type="dxa"/>
            <w:tcBorders>
              <w:top w:val="single" w:sz="1" w:space="0" w:color="FFFFFF"/>
              <w:left w:val="single" w:sz="1" w:space="0" w:color="FFFFFF"/>
              <w:bottom w:val="single" w:sz="1" w:space="0" w:color="888888"/>
              <w:right w:val="single" w:sz="1" w:space="0" w:color="FFFFFF"/>
            </w:tcBorders>
            <w:tcMar>
              <w:top w:w="40" w:type="dxa"/>
              <w:left w:w="60" w:type="dxa"/>
              <w:bottom w:w="40" w:type="dxa"/>
              <w:right w:w="0" w:type="dxa"/>
            </w:tcMar>
          </w:tcPr>
          <w:p w14:paraId="7E19BD1C" w14:textId="77777777" w:rsidR="00AE1CC4" w:rsidRDefault="00AE1CC4" w:rsidP="00126166">
            <w:pPr>
              <w:spacing w:after="80"/>
            </w:pPr>
          </w:p>
          <w:p w14:paraId="3C78E0C5" w14:textId="77777777" w:rsidR="00AE1CC4" w:rsidRDefault="00AE1CC4" w:rsidP="00126166">
            <w:pPr>
              <w:spacing w:after="80"/>
            </w:pPr>
          </w:p>
        </w:tc>
      </w:tr>
    </w:tbl>
    <w:p w14:paraId="1B1F5340" w14:textId="77777777" w:rsidR="00AE1CC4" w:rsidRDefault="00AE1CC4" w:rsidP="00AE1CC4">
      <w:pPr>
        <w:spacing w:after="160"/>
      </w:pPr>
    </w:p>
    <w:p w14:paraId="5BC30D00" w14:textId="48CE303C" w:rsidR="0036220D" w:rsidRDefault="00474ACB" w:rsidP="00450CC7">
      <w:pPr>
        <w:pBdr>
          <w:top w:val="single" w:sz="1" w:space="0" w:color="999999"/>
          <w:left w:val="single" w:sz="1" w:space="0" w:color="999999"/>
          <w:bottom w:val="single" w:sz="1" w:space="0" w:color="999999"/>
          <w:right w:val="single" w:sz="1" w:space="2" w:color="999999"/>
        </w:pBdr>
        <w:shd w:val="clear" w:color="auto" w:fill="EFEFEF"/>
        <w:spacing w:before="200" w:after="100"/>
        <w:ind w:right="67"/>
      </w:pPr>
      <w:r>
        <w:rPr>
          <w:rFonts w:ascii="Arial" w:eastAsia="Arial" w:hAnsi="Arial" w:cs="Arial"/>
          <w:b/>
          <w:bCs/>
          <w:color w:val="1A1A1A"/>
          <w:sz w:val="22"/>
          <w:szCs w:val="22"/>
        </w:rPr>
        <w:t xml:space="preserve">Part </w:t>
      </w:r>
      <w:r w:rsidR="006B6C4A">
        <w:rPr>
          <w:rFonts w:ascii="Arial" w:eastAsia="Arial" w:hAnsi="Arial" w:cs="Arial"/>
          <w:b/>
          <w:bCs/>
          <w:color w:val="1A1A1A"/>
          <w:sz w:val="22"/>
          <w:szCs w:val="22"/>
        </w:rPr>
        <w:t>E</w:t>
      </w:r>
      <w:r>
        <w:rPr>
          <w:rFonts w:ascii="Arial" w:eastAsia="Arial" w:hAnsi="Arial" w:cs="Arial"/>
          <w:b/>
          <w:bCs/>
          <w:color w:val="1A1A1A"/>
          <w:sz w:val="22"/>
          <w:szCs w:val="22"/>
        </w:rPr>
        <w:t xml:space="preserve"> — Referee Details</w:t>
      </w:r>
    </w:p>
    <w:p w14:paraId="5BC30D01" w14:textId="77777777" w:rsidR="0036220D" w:rsidRDefault="0036220D">
      <w:pPr>
        <w:spacing w:after="80"/>
      </w:pPr>
    </w:p>
    <w:p w14:paraId="5BC30D02" w14:textId="220365C8" w:rsidR="0036220D" w:rsidRDefault="00474ACB" w:rsidP="00450CC7">
      <w:pPr>
        <w:spacing w:after="80"/>
        <w:jc w:val="both"/>
      </w:pPr>
      <w:r>
        <w:rPr>
          <w:rFonts w:ascii="Arial" w:eastAsia="Arial" w:hAnsi="Arial" w:cs="Arial"/>
          <w:b/>
          <w:bCs/>
          <w:color w:val="1A1A1A"/>
          <w:sz w:val="19"/>
          <w:szCs w:val="19"/>
        </w:rPr>
        <w:t xml:space="preserve">Two referees are required. </w:t>
      </w:r>
      <w:r w:rsidR="00DD247B">
        <w:rPr>
          <w:rFonts w:ascii="Arial" w:eastAsia="Arial" w:hAnsi="Arial" w:cs="Arial"/>
          <w:color w:val="555555"/>
          <w:sz w:val="19"/>
          <w:szCs w:val="19"/>
        </w:rPr>
        <w:t>Referee 1 must be an academic from the AUBEA member institution involved in the collaboration. Referee 2 must be an independent referee from a professional association, accreditation or regulatory body, or a senior industry professional independent of the nominated collaboration. Each referee should provide a letter of no more than one A4 page commenting on the significance, credibility, and sector impact of the collaboration.</w:t>
      </w:r>
    </w:p>
    <w:p w14:paraId="5BC30D03" w14:textId="77777777" w:rsidR="0036220D" w:rsidRDefault="0036220D">
      <w:pPr>
        <w:spacing w:after="100"/>
      </w:pPr>
    </w:p>
    <w:p w14:paraId="5BC30D04" w14:textId="42B96A20" w:rsidR="0036220D" w:rsidRDefault="00474ACB">
      <w:pPr>
        <w:spacing w:after="80"/>
      </w:pPr>
      <w:r>
        <w:rPr>
          <w:rFonts w:ascii="Arial" w:eastAsia="Arial" w:hAnsi="Arial" w:cs="Arial"/>
          <w:b/>
          <w:bCs/>
          <w:color w:val="1A1A1A"/>
        </w:rPr>
        <w:t>Referee 1</w:t>
      </w:r>
      <w:r w:rsidR="009428D8">
        <w:rPr>
          <w:rFonts w:ascii="Arial" w:eastAsia="Arial" w:hAnsi="Arial" w:cs="Arial"/>
          <w:b/>
          <w:bCs/>
          <w:color w:val="1A1A1A"/>
        </w:rPr>
        <w:t xml:space="preserve"> — Academic Referee</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07"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05" w14:textId="77777777" w:rsidR="0036220D" w:rsidRDefault="00474ACB">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06" w14:textId="77777777" w:rsidR="0036220D" w:rsidRDefault="0036220D"/>
        </w:tc>
      </w:tr>
    </w:tbl>
    <w:p w14:paraId="5BC30D08"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0B"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09" w14:textId="77777777" w:rsidR="0036220D" w:rsidRDefault="00474ACB">
            <w:r>
              <w:rPr>
                <w:rFonts w:ascii="Arial" w:eastAsia="Arial" w:hAnsi="Arial" w:cs="Arial"/>
                <w:b/>
                <w:bCs/>
                <w:color w:val="1A1A1A"/>
                <w:sz w:val="19"/>
                <w:szCs w:val="19"/>
              </w:rPr>
              <w:t>Institution / Organisation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0A" w14:textId="77777777" w:rsidR="0036220D" w:rsidRDefault="0036220D"/>
        </w:tc>
      </w:tr>
    </w:tbl>
    <w:p w14:paraId="5BC30D0C"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0F"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0D" w14:textId="77777777" w:rsidR="0036220D" w:rsidRDefault="00474ACB">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0E" w14:textId="77777777" w:rsidR="0036220D" w:rsidRDefault="0036220D"/>
        </w:tc>
      </w:tr>
    </w:tbl>
    <w:p w14:paraId="5BC30D10"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13"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11" w14:textId="77777777" w:rsidR="0036220D" w:rsidRDefault="00474ACB">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12" w14:textId="77777777" w:rsidR="0036220D" w:rsidRDefault="0036220D"/>
        </w:tc>
      </w:tr>
    </w:tbl>
    <w:p w14:paraId="5BC30D14"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17"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15" w14:textId="508BEEF0" w:rsidR="0036220D" w:rsidRDefault="00474ACB">
            <w:r>
              <w:rPr>
                <w:rFonts w:ascii="Arial" w:eastAsia="Arial" w:hAnsi="Arial" w:cs="Arial"/>
                <w:b/>
                <w:bCs/>
                <w:color w:val="1A1A1A"/>
                <w:sz w:val="19"/>
                <w:szCs w:val="19"/>
              </w:rPr>
              <w:t xml:space="preserve">Relationship to </w:t>
            </w:r>
            <w:r w:rsidR="00CB20ED">
              <w:rPr>
                <w:rFonts w:ascii="Arial" w:eastAsia="Arial" w:hAnsi="Arial" w:cs="Arial"/>
                <w:b/>
                <w:bCs/>
                <w:color w:val="1A1A1A"/>
                <w:sz w:val="19"/>
                <w:szCs w:val="19"/>
              </w:rPr>
              <w:t xml:space="preserve">collaboration </w:t>
            </w:r>
            <w:r w:rsidR="002A1FC3">
              <w:rPr>
                <w:rFonts w:ascii="Arial" w:eastAsia="Arial" w:hAnsi="Arial" w:cs="Arial"/>
                <w:i/>
                <w:iCs/>
                <w:color w:val="888888"/>
                <w:sz w:val="17"/>
                <w:szCs w:val="17"/>
              </w:rPr>
              <w:t>(e.g. academic lead, program director)</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16" w14:textId="77777777" w:rsidR="0036220D" w:rsidRDefault="0036220D"/>
        </w:tc>
      </w:tr>
    </w:tbl>
    <w:p w14:paraId="5BC30D18" w14:textId="77777777" w:rsidR="0036220D" w:rsidRDefault="0036220D">
      <w:pPr>
        <w:spacing w:after="120"/>
      </w:pPr>
    </w:p>
    <w:p w14:paraId="5BC30D19" w14:textId="77777777" w:rsidR="0036220D" w:rsidRDefault="0036220D">
      <w:pPr>
        <w:pBdr>
          <w:bottom w:val="single" w:sz="1" w:space="0" w:color="BBBBBB"/>
        </w:pBdr>
        <w:spacing w:after="120"/>
      </w:pPr>
    </w:p>
    <w:p w14:paraId="5BC30D1A" w14:textId="0BFC9AE9" w:rsidR="0036220D" w:rsidRDefault="00474ACB">
      <w:pPr>
        <w:spacing w:after="80"/>
      </w:pPr>
      <w:r>
        <w:rPr>
          <w:rFonts w:ascii="Arial" w:eastAsia="Arial" w:hAnsi="Arial" w:cs="Arial"/>
          <w:b/>
          <w:bCs/>
          <w:color w:val="1A1A1A"/>
        </w:rPr>
        <w:t>Referee 2</w:t>
      </w:r>
      <w:r w:rsidR="009E4CBE">
        <w:rPr>
          <w:rFonts w:ascii="Arial" w:eastAsia="Arial" w:hAnsi="Arial" w:cs="Arial"/>
          <w:b/>
          <w:bCs/>
          <w:color w:val="1A1A1A"/>
        </w:rPr>
        <w:t xml:space="preserve"> — Independent Referee</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1D"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1B" w14:textId="77777777" w:rsidR="0036220D" w:rsidRDefault="00474ACB">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1C" w14:textId="77777777" w:rsidR="0036220D" w:rsidRDefault="0036220D"/>
        </w:tc>
      </w:tr>
    </w:tbl>
    <w:p w14:paraId="5BC30D1E"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21"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1F" w14:textId="77777777" w:rsidR="0036220D" w:rsidRDefault="00474ACB">
            <w:r>
              <w:rPr>
                <w:rFonts w:ascii="Arial" w:eastAsia="Arial" w:hAnsi="Arial" w:cs="Arial"/>
                <w:b/>
                <w:bCs/>
                <w:color w:val="1A1A1A"/>
                <w:sz w:val="19"/>
                <w:szCs w:val="19"/>
              </w:rPr>
              <w:t>Institution / Organisation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20" w14:textId="77777777" w:rsidR="0036220D" w:rsidRDefault="0036220D"/>
        </w:tc>
      </w:tr>
    </w:tbl>
    <w:p w14:paraId="5BC30D22"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25"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23" w14:textId="77777777" w:rsidR="0036220D" w:rsidRDefault="00474ACB">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24" w14:textId="77777777" w:rsidR="0036220D" w:rsidRDefault="0036220D"/>
        </w:tc>
      </w:tr>
    </w:tbl>
    <w:p w14:paraId="5BC30D26"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29"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27" w14:textId="77777777" w:rsidR="0036220D" w:rsidRDefault="00474ACB">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28" w14:textId="77777777" w:rsidR="0036220D" w:rsidRDefault="0036220D"/>
        </w:tc>
      </w:tr>
    </w:tbl>
    <w:p w14:paraId="5BC30D2A"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2D"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2B" w14:textId="5998E966" w:rsidR="0036220D" w:rsidRDefault="002357FC">
            <w:r>
              <w:rPr>
                <w:rFonts w:ascii="Arial" w:eastAsia="Arial" w:hAnsi="Arial" w:cs="Arial"/>
                <w:b/>
                <w:bCs/>
                <w:color w:val="1A1A1A"/>
                <w:sz w:val="19"/>
                <w:szCs w:val="19"/>
              </w:rPr>
              <w:t>Basis of independence</w:t>
            </w:r>
            <w:r>
              <w:rPr>
                <w:rFonts w:ascii="Arial" w:eastAsia="Arial" w:hAnsi="Arial" w:cs="Arial"/>
                <w:i/>
                <w:iCs/>
                <w:color w:val="888888"/>
                <w:sz w:val="17"/>
                <w:szCs w:val="17"/>
              </w:rPr>
              <w:t xml:space="preserve"> (e.g. professional body, regulatory body, senior industry professional not involved in the nomination)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2C" w14:textId="77777777" w:rsidR="0036220D" w:rsidRDefault="0036220D"/>
        </w:tc>
      </w:tr>
    </w:tbl>
    <w:p w14:paraId="7E0A2F26" w14:textId="77777777" w:rsidR="00261D53" w:rsidRDefault="00261D53">
      <w:r>
        <w:br w:type="page"/>
      </w:r>
    </w:p>
    <w:p w14:paraId="3C9B5184" w14:textId="77777777" w:rsidR="003C1FE3" w:rsidRDefault="003C1FE3">
      <w:pPr>
        <w:spacing w:after="160"/>
      </w:pPr>
    </w:p>
    <w:p w14:paraId="5BC30D30" w14:textId="345B3BA4" w:rsidR="0036220D" w:rsidRDefault="00474ACB" w:rsidP="00450CC7">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 xml:space="preserve">Part </w:t>
      </w:r>
      <w:r w:rsidR="001A7A10">
        <w:rPr>
          <w:rFonts w:ascii="Arial" w:eastAsia="Arial" w:hAnsi="Arial" w:cs="Arial"/>
          <w:b/>
          <w:bCs/>
          <w:color w:val="1A1A1A"/>
          <w:sz w:val="22"/>
          <w:szCs w:val="22"/>
        </w:rPr>
        <w:t>F</w:t>
      </w:r>
      <w:r>
        <w:rPr>
          <w:rFonts w:ascii="Arial" w:eastAsia="Arial" w:hAnsi="Arial" w:cs="Arial"/>
          <w:b/>
          <w:bCs/>
          <w:color w:val="1A1A1A"/>
          <w:sz w:val="22"/>
          <w:szCs w:val="22"/>
        </w:rPr>
        <w:t xml:space="preserve"> — Institutional Endorsement</w:t>
      </w:r>
    </w:p>
    <w:p w14:paraId="5BC30D31" w14:textId="77777777" w:rsidR="0036220D" w:rsidRDefault="0036220D">
      <w:pPr>
        <w:spacing w:after="80"/>
      </w:pPr>
    </w:p>
    <w:p w14:paraId="5BC30D32" w14:textId="3DECF424" w:rsidR="0036220D" w:rsidRDefault="000E6CCE" w:rsidP="00215A0D">
      <w:pPr>
        <w:spacing w:after="80"/>
        <w:jc w:val="both"/>
      </w:pPr>
      <w:r>
        <w:rPr>
          <w:rFonts w:ascii="Arial" w:eastAsia="Arial" w:hAnsi="Arial" w:cs="Arial"/>
          <w:color w:val="555555"/>
          <w:sz w:val="19"/>
          <w:szCs w:val="19"/>
        </w:rPr>
        <w:t>The n</w:t>
      </w:r>
      <w:r w:rsidR="00474ACB">
        <w:rPr>
          <w:rFonts w:ascii="Arial" w:eastAsia="Arial" w:hAnsi="Arial" w:cs="Arial"/>
          <w:color w:val="555555"/>
          <w:sz w:val="19"/>
          <w:szCs w:val="19"/>
        </w:rPr>
        <w:t xml:space="preserve">omination must be endorsed by the nominee’s Head of School, Department, or equivalent. </w:t>
      </w:r>
    </w:p>
    <w:p w14:paraId="5BC30D33"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36"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34" w14:textId="77777777" w:rsidR="0036220D" w:rsidRDefault="00474ACB">
            <w:r>
              <w:rPr>
                <w:rFonts w:ascii="Arial" w:eastAsia="Arial" w:hAnsi="Arial" w:cs="Arial"/>
                <w:b/>
                <w:bCs/>
                <w:color w:val="1A1A1A"/>
                <w:sz w:val="19"/>
                <w:szCs w:val="19"/>
              </w:rPr>
              <w:t>Endorser 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35" w14:textId="77777777" w:rsidR="0036220D" w:rsidRDefault="0036220D"/>
        </w:tc>
      </w:tr>
    </w:tbl>
    <w:p w14:paraId="5BC30D37"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3A"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38" w14:textId="77777777" w:rsidR="0036220D" w:rsidRDefault="00474ACB">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39" w14:textId="77777777" w:rsidR="0036220D" w:rsidRDefault="0036220D"/>
        </w:tc>
      </w:tr>
    </w:tbl>
    <w:p w14:paraId="5BC30D3B"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3E"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3C" w14:textId="77777777" w:rsidR="0036220D" w:rsidRDefault="00474ACB">
            <w:r>
              <w:rPr>
                <w:rFonts w:ascii="Arial" w:eastAsia="Arial" w:hAnsi="Arial" w:cs="Arial"/>
                <w:b/>
                <w:bCs/>
                <w:color w:val="1A1A1A"/>
                <w:sz w:val="19"/>
                <w:szCs w:val="19"/>
              </w:rPr>
              <w:t>Institution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3D" w14:textId="77777777" w:rsidR="0036220D" w:rsidRDefault="0036220D"/>
        </w:tc>
      </w:tr>
    </w:tbl>
    <w:p w14:paraId="5BC30D3F"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42"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40" w14:textId="77777777" w:rsidR="0036220D" w:rsidRDefault="00474ACB">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41" w14:textId="77777777" w:rsidR="0036220D" w:rsidRDefault="0036220D"/>
        </w:tc>
      </w:tr>
    </w:tbl>
    <w:p w14:paraId="5BC30D43" w14:textId="77777777" w:rsidR="0036220D" w:rsidRDefault="0036220D">
      <w:pPr>
        <w:spacing w:after="12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23"/>
        <w:gridCol w:w="4274"/>
      </w:tblGrid>
      <w:tr w:rsidR="0036220D" w14:paraId="5BC30D46" w14:textId="77777777">
        <w:trPr>
          <w:trHeight w:hRule="exact" w:val="900"/>
        </w:trPr>
        <w:tc>
          <w:tcPr>
            <w:tcW w:w="5223"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7A691B29" w14:textId="77777777" w:rsidR="00674A24" w:rsidRDefault="00674A24">
            <w:pPr>
              <w:spacing w:after="80"/>
              <w:rPr>
                <w:rFonts w:ascii="Arial" w:eastAsia="Arial" w:hAnsi="Arial" w:cs="Arial"/>
                <w:color w:val="888888"/>
                <w:sz w:val="17"/>
                <w:szCs w:val="17"/>
              </w:rPr>
            </w:pPr>
          </w:p>
          <w:p w14:paraId="5BC30D44" w14:textId="2B5BC389" w:rsidR="0036220D" w:rsidRDefault="00474ACB">
            <w:pPr>
              <w:spacing w:after="80"/>
            </w:pPr>
            <w:r>
              <w:rPr>
                <w:rFonts w:ascii="Arial" w:eastAsia="Arial" w:hAnsi="Arial" w:cs="Arial"/>
                <w:color w:val="888888"/>
                <w:sz w:val="17"/>
                <w:szCs w:val="17"/>
              </w:rPr>
              <w:t>Signature of endorser</w:t>
            </w:r>
          </w:p>
        </w:tc>
        <w:tc>
          <w:tcPr>
            <w:tcW w:w="4274"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1F889C68" w14:textId="77777777" w:rsidR="00674A24" w:rsidRDefault="00674A24">
            <w:pPr>
              <w:spacing w:after="80"/>
              <w:rPr>
                <w:rFonts w:ascii="Arial" w:eastAsia="Arial" w:hAnsi="Arial" w:cs="Arial"/>
                <w:color w:val="888888"/>
                <w:sz w:val="17"/>
                <w:szCs w:val="17"/>
              </w:rPr>
            </w:pPr>
          </w:p>
          <w:p w14:paraId="5BC30D45" w14:textId="2D43DD2C" w:rsidR="0036220D" w:rsidRDefault="00474ACB">
            <w:pPr>
              <w:spacing w:after="80"/>
            </w:pPr>
            <w:r>
              <w:rPr>
                <w:rFonts w:ascii="Arial" w:eastAsia="Arial" w:hAnsi="Arial" w:cs="Arial"/>
                <w:color w:val="888888"/>
                <w:sz w:val="17"/>
                <w:szCs w:val="17"/>
              </w:rPr>
              <w:t>Date</w:t>
            </w:r>
          </w:p>
        </w:tc>
      </w:tr>
    </w:tbl>
    <w:p w14:paraId="74F33139" w14:textId="77777777" w:rsidR="0036220D" w:rsidRDefault="0036220D">
      <w:pPr>
        <w:spacing w:after="160"/>
      </w:pPr>
    </w:p>
    <w:p w14:paraId="5BC30D48" w14:textId="527E8700" w:rsidR="0036220D" w:rsidRDefault="00474ACB">
      <w:pPr>
        <w:pBdr>
          <w:top w:val="single" w:sz="1" w:space="0" w:color="999999"/>
          <w:left w:val="single" w:sz="1" w:space="0" w:color="999999"/>
          <w:bottom w:val="single" w:sz="1" w:space="0" w:color="999999"/>
          <w:right w:val="single" w:sz="1" w:space="0" w:color="999999"/>
        </w:pBdr>
        <w:shd w:val="clear" w:color="auto" w:fill="EFEFEF"/>
        <w:spacing w:before="200" w:after="100"/>
        <w:ind w:left="120" w:right="120"/>
      </w:pPr>
      <w:r>
        <w:rPr>
          <w:rFonts w:ascii="Arial" w:eastAsia="Arial" w:hAnsi="Arial" w:cs="Arial"/>
          <w:b/>
          <w:bCs/>
          <w:color w:val="1A1A1A"/>
          <w:sz w:val="22"/>
          <w:szCs w:val="22"/>
        </w:rPr>
        <w:t xml:space="preserve">Part </w:t>
      </w:r>
      <w:r w:rsidR="003C1FE3">
        <w:rPr>
          <w:rFonts w:ascii="Arial" w:eastAsia="Arial" w:hAnsi="Arial" w:cs="Arial"/>
          <w:b/>
          <w:bCs/>
          <w:color w:val="1A1A1A"/>
          <w:sz w:val="22"/>
          <w:szCs w:val="22"/>
        </w:rPr>
        <w:t>G</w:t>
      </w:r>
      <w:r>
        <w:rPr>
          <w:rFonts w:ascii="Arial" w:eastAsia="Arial" w:hAnsi="Arial" w:cs="Arial"/>
          <w:b/>
          <w:bCs/>
          <w:color w:val="1A1A1A"/>
          <w:sz w:val="22"/>
          <w:szCs w:val="22"/>
        </w:rPr>
        <w:t xml:space="preserve"> — Declaration</w:t>
      </w:r>
    </w:p>
    <w:p w14:paraId="5BC30D49" w14:textId="77777777" w:rsidR="0036220D" w:rsidRDefault="0036220D" w:rsidP="00A10543">
      <w:pPr>
        <w:spacing w:after="80"/>
      </w:pPr>
    </w:p>
    <w:p w14:paraId="7061247F" w14:textId="77777777" w:rsidR="00A10543" w:rsidRDefault="00A10543" w:rsidP="00A10543">
      <w:pPr>
        <w:spacing w:after="80"/>
      </w:pPr>
      <w:r>
        <w:rPr>
          <w:rFonts w:ascii="Arial" w:eastAsia="Arial" w:hAnsi="Arial" w:cs="Arial"/>
          <w:b/>
          <w:bCs/>
          <w:color w:val="555555"/>
          <w:sz w:val="19"/>
          <w:szCs w:val="19"/>
        </w:rPr>
        <w:t>Both the academic lead and the industry partner contact must sign this declaration.</w:t>
      </w:r>
    </w:p>
    <w:p w14:paraId="713DF15B" w14:textId="77777777" w:rsidR="00A10543" w:rsidRDefault="00A10543" w:rsidP="00A10543">
      <w:pPr>
        <w:spacing w:after="80"/>
      </w:pPr>
    </w:p>
    <w:p w14:paraId="5BC30D4A" w14:textId="5822B9B8" w:rsidR="0036220D" w:rsidRDefault="00A10543">
      <w:pPr>
        <w:spacing w:after="80"/>
      </w:pPr>
      <w:r>
        <w:rPr>
          <w:rFonts w:ascii="Arial" w:eastAsia="Arial" w:hAnsi="Arial" w:cs="Arial"/>
          <w:b/>
          <w:bCs/>
          <w:color w:val="1A1A1A"/>
          <w:sz w:val="19"/>
          <w:szCs w:val="19"/>
        </w:rPr>
        <w:t>We</w:t>
      </w:r>
      <w:r w:rsidR="00474ACB">
        <w:rPr>
          <w:rFonts w:ascii="Arial" w:eastAsia="Arial" w:hAnsi="Arial" w:cs="Arial"/>
          <w:b/>
          <w:bCs/>
          <w:color w:val="1A1A1A"/>
          <w:sz w:val="19"/>
          <w:szCs w:val="19"/>
        </w:rPr>
        <w:t xml:space="preserve"> confirm that:</w:t>
      </w:r>
    </w:p>
    <w:p w14:paraId="35BF5A87" w14:textId="7DB92141" w:rsidR="00844055" w:rsidRPr="008F08B9" w:rsidRDefault="00000000" w:rsidP="00844055">
      <w:pPr>
        <w:spacing w:after="40"/>
        <w:ind w:left="567" w:hanging="567"/>
        <w:rPr>
          <w:rFonts w:ascii="Arial" w:eastAsia="Arial" w:hAnsi="Arial" w:cs="Arial"/>
          <w:color w:val="444444"/>
          <w:sz w:val="19"/>
          <w:szCs w:val="19"/>
        </w:rPr>
      </w:pPr>
      <w:sdt>
        <w:sdtPr>
          <w:id w:val="-924338870"/>
          <w14:checkbox>
            <w14:checked w14:val="0"/>
            <w14:checkedState w14:val="2612" w14:font="MS Gothic"/>
            <w14:uncheckedState w14:val="2610" w14:font="MS Gothic"/>
          </w14:checkbox>
        </w:sdtPr>
        <w:sdtContent>
          <w:r w:rsidR="00844055">
            <w:rPr>
              <w:rFonts w:ascii="MS Gothic" w:eastAsia="MS Gothic" w:hAnsi="MS Gothic" w:hint="eastAsia"/>
            </w:rPr>
            <w:t>☐</w:t>
          </w:r>
        </w:sdtContent>
      </w:sdt>
      <w:r w:rsidR="00844055">
        <w:t xml:space="preserve"> </w:t>
      </w:r>
      <w:r w:rsidR="00844055">
        <w:tab/>
      </w:r>
      <w:r w:rsidR="00844055">
        <w:rPr>
          <w:rFonts w:ascii="Arial" w:eastAsia="Arial" w:hAnsi="Arial" w:cs="Arial"/>
          <w:color w:val="444444"/>
          <w:sz w:val="19"/>
          <w:szCs w:val="19"/>
        </w:rPr>
        <w:t xml:space="preserve">The information provided in this application is accurate and complete to the best of </w:t>
      </w:r>
      <w:r w:rsidR="00A10543">
        <w:rPr>
          <w:rFonts w:ascii="Arial" w:eastAsia="Arial" w:hAnsi="Arial" w:cs="Arial"/>
          <w:color w:val="444444"/>
          <w:sz w:val="19"/>
          <w:szCs w:val="19"/>
        </w:rPr>
        <w:t>our</w:t>
      </w:r>
      <w:r w:rsidR="00844055">
        <w:rPr>
          <w:rFonts w:ascii="Arial" w:eastAsia="Arial" w:hAnsi="Arial" w:cs="Arial"/>
          <w:color w:val="444444"/>
          <w:sz w:val="19"/>
          <w:szCs w:val="19"/>
        </w:rPr>
        <w:t xml:space="preserve"> knowledge.</w:t>
      </w:r>
    </w:p>
    <w:p w14:paraId="0900B8B9" w14:textId="1E34B627" w:rsidR="00844055" w:rsidRDefault="00000000" w:rsidP="00844055">
      <w:pPr>
        <w:spacing w:after="40"/>
        <w:ind w:left="567" w:hanging="567"/>
        <w:rPr>
          <w:rFonts w:ascii="Arial" w:eastAsia="Arial" w:hAnsi="Arial" w:cs="Arial"/>
          <w:color w:val="444444"/>
          <w:sz w:val="19"/>
          <w:szCs w:val="19"/>
        </w:rPr>
      </w:pPr>
      <w:sdt>
        <w:sdtPr>
          <w:id w:val="-363442466"/>
          <w14:checkbox>
            <w14:checked w14:val="0"/>
            <w14:checkedState w14:val="2612" w14:font="MS Gothic"/>
            <w14:uncheckedState w14:val="2610" w14:font="MS Gothic"/>
          </w14:checkbox>
        </w:sdtPr>
        <w:sdtContent>
          <w:r w:rsidR="00844055">
            <w:rPr>
              <w:rFonts w:ascii="MS Gothic" w:eastAsia="MS Gothic" w:hAnsi="MS Gothic" w:hint="eastAsia"/>
            </w:rPr>
            <w:t>☐</w:t>
          </w:r>
        </w:sdtContent>
      </w:sdt>
      <w:r w:rsidR="00844055">
        <w:tab/>
      </w:r>
      <w:r w:rsidR="002531C4">
        <w:rPr>
          <w:rFonts w:ascii="Arial" w:eastAsia="Arial" w:hAnsi="Arial" w:cs="Arial"/>
          <w:color w:val="444444"/>
          <w:sz w:val="19"/>
          <w:szCs w:val="19"/>
        </w:rPr>
        <w:t>The nominated collaboration meets the eligibility criteria for the Industry-Academic Collaboration Award — Learning &amp; Teaching Stream.</w:t>
      </w:r>
    </w:p>
    <w:p w14:paraId="35702C1A" w14:textId="163E877E" w:rsidR="00D8194E" w:rsidRDefault="00000000" w:rsidP="00D8194E">
      <w:pPr>
        <w:spacing w:after="40"/>
        <w:ind w:left="567" w:hanging="567"/>
        <w:rPr>
          <w:rFonts w:ascii="Arial" w:eastAsia="Arial" w:hAnsi="Arial" w:cs="Arial"/>
          <w:color w:val="444444"/>
          <w:sz w:val="19"/>
          <w:szCs w:val="19"/>
        </w:rPr>
      </w:pPr>
      <w:sdt>
        <w:sdtPr>
          <w:id w:val="483131753"/>
          <w14:checkbox>
            <w14:checked w14:val="0"/>
            <w14:checkedState w14:val="2612" w14:font="MS Gothic"/>
            <w14:uncheckedState w14:val="2610" w14:font="MS Gothic"/>
          </w14:checkbox>
        </w:sdtPr>
        <w:sdtContent>
          <w:r w:rsidR="00D8194E">
            <w:rPr>
              <w:rFonts w:ascii="MS Gothic" w:eastAsia="MS Gothic" w:hAnsi="MS Gothic" w:hint="eastAsia"/>
            </w:rPr>
            <w:t>☐</w:t>
          </w:r>
        </w:sdtContent>
      </w:sdt>
      <w:r w:rsidR="00D8194E">
        <w:rPr>
          <w:rFonts w:ascii="Arial" w:eastAsia="Arial" w:hAnsi="Arial" w:cs="Arial"/>
          <w:color w:val="1A1A1A"/>
        </w:rPr>
        <w:t xml:space="preserve"> </w:t>
      </w:r>
      <w:r w:rsidR="00D8194E">
        <w:rPr>
          <w:rFonts w:ascii="Arial" w:eastAsia="Arial" w:hAnsi="Arial" w:cs="Arial"/>
          <w:color w:val="1A1A1A"/>
        </w:rPr>
        <w:tab/>
      </w:r>
      <w:r w:rsidR="002531C4">
        <w:rPr>
          <w:rFonts w:ascii="Arial" w:eastAsia="Arial" w:hAnsi="Arial" w:cs="Arial"/>
          <w:color w:val="444444"/>
          <w:sz w:val="19"/>
          <w:szCs w:val="19"/>
        </w:rPr>
        <w:t>Both parties</w:t>
      </w:r>
      <w:r w:rsidR="00D8194E">
        <w:rPr>
          <w:rFonts w:ascii="Arial" w:eastAsia="Arial" w:hAnsi="Arial" w:cs="Arial"/>
          <w:color w:val="444444"/>
          <w:sz w:val="19"/>
          <w:szCs w:val="19"/>
        </w:rPr>
        <w:t xml:space="preserve"> have agreed to be included in this nomination.</w:t>
      </w:r>
    </w:p>
    <w:p w14:paraId="5ADDEB6D" w14:textId="3E03AF6E" w:rsidR="00200C55" w:rsidRDefault="00000000" w:rsidP="00200C55">
      <w:pPr>
        <w:spacing w:after="40"/>
        <w:ind w:left="567" w:hanging="567"/>
      </w:pPr>
      <w:sdt>
        <w:sdtPr>
          <w:id w:val="-1721591585"/>
          <w14:checkbox>
            <w14:checked w14:val="0"/>
            <w14:checkedState w14:val="2612" w14:font="MS Gothic"/>
            <w14:uncheckedState w14:val="2610" w14:font="MS Gothic"/>
          </w14:checkbox>
        </w:sdtPr>
        <w:sdtContent>
          <w:r w:rsidR="00200C55">
            <w:rPr>
              <w:rFonts w:ascii="MS Gothic" w:eastAsia="MS Gothic" w:hAnsi="MS Gothic" w:hint="eastAsia"/>
            </w:rPr>
            <w:t>☐</w:t>
          </w:r>
        </w:sdtContent>
      </w:sdt>
      <w:r w:rsidR="00200C55">
        <w:tab/>
      </w:r>
      <w:r w:rsidR="001D61C3">
        <w:rPr>
          <w:rFonts w:ascii="Arial" w:eastAsia="Arial" w:hAnsi="Arial" w:cs="Arial"/>
          <w:color w:val="444444"/>
          <w:sz w:val="19"/>
          <w:szCs w:val="19"/>
        </w:rPr>
        <w:t xml:space="preserve">We </w:t>
      </w:r>
      <w:r w:rsidR="00200C55">
        <w:rPr>
          <w:rFonts w:ascii="Arial" w:eastAsia="Arial" w:hAnsi="Arial" w:cs="Arial"/>
          <w:color w:val="444444"/>
          <w:sz w:val="19"/>
          <w:szCs w:val="19"/>
        </w:rPr>
        <w:t>understand that the assessment panel’s decision is final and not subject to appeal.</w:t>
      </w:r>
    </w:p>
    <w:p w14:paraId="092CF8E9" w14:textId="7B8CED91" w:rsidR="00D8194E" w:rsidRDefault="00000000" w:rsidP="00D8194E">
      <w:pPr>
        <w:spacing w:after="40"/>
        <w:ind w:left="567" w:hanging="567"/>
      </w:pPr>
      <w:sdt>
        <w:sdtPr>
          <w:id w:val="465620775"/>
          <w14:checkbox>
            <w14:checked w14:val="0"/>
            <w14:checkedState w14:val="2612" w14:font="MS Gothic"/>
            <w14:uncheckedState w14:val="2610" w14:font="MS Gothic"/>
          </w14:checkbox>
        </w:sdtPr>
        <w:sdtContent>
          <w:r w:rsidR="00D8194E">
            <w:rPr>
              <w:rFonts w:ascii="MS Gothic" w:eastAsia="MS Gothic" w:hAnsi="MS Gothic" w:hint="eastAsia"/>
            </w:rPr>
            <w:t>☐</w:t>
          </w:r>
        </w:sdtContent>
      </w:sdt>
      <w:r w:rsidR="00D8194E">
        <w:rPr>
          <w:rFonts w:ascii="Arial" w:eastAsia="Arial" w:hAnsi="Arial" w:cs="Arial"/>
          <w:color w:val="1A1A1A"/>
        </w:rPr>
        <w:t xml:space="preserve"> </w:t>
      </w:r>
      <w:r w:rsidR="00D8194E">
        <w:rPr>
          <w:rFonts w:ascii="Arial" w:eastAsia="Arial" w:hAnsi="Arial" w:cs="Arial"/>
          <w:color w:val="1A1A1A"/>
        </w:rPr>
        <w:tab/>
      </w:r>
      <w:r w:rsidR="00841A4F">
        <w:rPr>
          <w:rFonts w:ascii="Arial" w:eastAsia="Arial" w:hAnsi="Arial" w:cs="Arial"/>
          <w:color w:val="444444"/>
          <w:sz w:val="19"/>
          <w:szCs w:val="19"/>
        </w:rPr>
        <w:t>We consent to AUBEA publishing the names of the organisations and individuals involved, and a summary of the collaboration, if selected as finalists or winners.</w:t>
      </w:r>
    </w:p>
    <w:p w14:paraId="61932EC5" w14:textId="77777777" w:rsidR="00200C55" w:rsidRPr="00FD2796" w:rsidRDefault="00200C55" w:rsidP="00844055">
      <w:pPr>
        <w:spacing w:after="40"/>
        <w:ind w:left="567" w:hanging="567"/>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23"/>
        <w:gridCol w:w="4274"/>
      </w:tblGrid>
      <w:tr w:rsidR="0036220D" w14:paraId="5BC30D56" w14:textId="77777777">
        <w:trPr>
          <w:trHeight w:hRule="exact" w:val="900"/>
        </w:trPr>
        <w:tc>
          <w:tcPr>
            <w:tcW w:w="5223"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542F083C" w14:textId="77777777" w:rsidR="00674A24" w:rsidRDefault="00674A24">
            <w:pPr>
              <w:spacing w:after="80"/>
              <w:rPr>
                <w:rFonts w:ascii="Arial" w:eastAsia="Arial" w:hAnsi="Arial" w:cs="Arial"/>
                <w:color w:val="888888"/>
                <w:sz w:val="17"/>
                <w:szCs w:val="17"/>
              </w:rPr>
            </w:pPr>
          </w:p>
          <w:p w14:paraId="5BC30D54" w14:textId="52E91DF4" w:rsidR="0036220D" w:rsidRDefault="00474ACB">
            <w:pPr>
              <w:spacing w:after="80"/>
            </w:pPr>
            <w:r>
              <w:rPr>
                <w:rFonts w:ascii="Arial" w:eastAsia="Arial" w:hAnsi="Arial" w:cs="Arial"/>
                <w:color w:val="888888"/>
                <w:sz w:val="17"/>
                <w:szCs w:val="17"/>
              </w:rPr>
              <w:t xml:space="preserve">Signature </w:t>
            </w:r>
            <w:r w:rsidR="00347630">
              <w:rPr>
                <w:rFonts w:ascii="Arial" w:eastAsia="Arial" w:hAnsi="Arial" w:cs="Arial"/>
                <w:color w:val="888888"/>
                <w:sz w:val="17"/>
                <w:szCs w:val="17"/>
              </w:rPr>
              <w:t>— Academic lead</w:t>
            </w:r>
          </w:p>
        </w:tc>
        <w:tc>
          <w:tcPr>
            <w:tcW w:w="4274"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66548116" w14:textId="77777777" w:rsidR="00674A24" w:rsidRDefault="00674A24">
            <w:pPr>
              <w:spacing w:after="80"/>
              <w:rPr>
                <w:rFonts w:ascii="Arial" w:eastAsia="Arial" w:hAnsi="Arial" w:cs="Arial"/>
                <w:color w:val="888888"/>
                <w:sz w:val="17"/>
                <w:szCs w:val="17"/>
              </w:rPr>
            </w:pPr>
          </w:p>
          <w:p w14:paraId="5BC30D55" w14:textId="047DB9FB" w:rsidR="0036220D" w:rsidRDefault="00474ACB">
            <w:pPr>
              <w:spacing w:after="80"/>
            </w:pPr>
            <w:r>
              <w:rPr>
                <w:rFonts w:ascii="Arial" w:eastAsia="Arial" w:hAnsi="Arial" w:cs="Arial"/>
                <w:color w:val="888888"/>
                <w:sz w:val="17"/>
                <w:szCs w:val="17"/>
              </w:rPr>
              <w:t>Date</w:t>
            </w:r>
          </w:p>
        </w:tc>
      </w:tr>
    </w:tbl>
    <w:p w14:paraId="5BC30D57" w14:textId="77777777" w:rsidR="0036220D" w:rsidRDefault="0036220D">
      <w:pPr>
        <w:spacing w:after="1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23"/>
        <w:gridCol w:w="4274"/>
      </w:tblGrid>
      <w:tr w:rsidR="00674A24" w14:paraId="4E5FC5B9" w14:textId="77777777" w:rsidTr="004D2A49">
        <w:trPr>
          <w:trHeight w:hRule="exact" w:val="900"/>
        </w:trPr>
        <w:tc>
          <w:tcPr>
            <w:tcW w:w="5223"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04898CB1" w14:textId="77777777" w:rsidR="00674A24" w:rsidRDefault="00674A24" w:rsidP="004D2A49">
            <w:pPr>
              <w:spacing w:after="80"/>
              <w:rPr>
                <w:rFonts w:ascii="Arial" w:eastAsia="Arial" w:hAnsi="Arial" w:cs="Arial"/>
                <w:color w:val="888888"/>
                <w:sz w:val="17"/>
                <w:szCs w:val="17"/>
              </w:rPr>
            </w:pPr>
          </w:p>
          <w:p w14:paraId="2BE70BE3" w14:textId="3FD279BD" w:rsidR="00674A24" w:rsidRDefault="00674A24" w:rsidP="004D2A49">
            <w:pPr>
              <w:spacing w:after="80"/>
            </w:pPr>
            <w:r>
              <w:rPr>
                <w:rFonts w:ascii="Arial" w:eastAsia="Arial" w:hAnsi="Arial" w:cs="Arial"/>
                <w:color w:val="888888"/>
                <w:sz w:val="17"/>
                <w:szCs w:val="17"/>
              </w:rPr>
              <w:t xml:space="preserve">Signature </w:t>
            </w:r>
            <w:r w:rsidR="00745991">
              <w:rPr>
                <w:rFonts w:ascii="Arial" w:eastAsia="Arial" w:hAnsi="Arial" w:cs="Arial"/>
                <w:color w:val="888888"/>
                <w:sz w:val="17"/>
                <w:szCs w:val="17"/>
              </w:rPr>
              <w:t>— Industry partner contact</w:t>
            </w:r>
          </w:p>
        </w:tc>
        <w:tc>
          <w:tcPr>
            <w:tcW w:w="4274"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59BFD609" w14:textId="77777777" w:rsidR="00674A24" w:rsidRDefault="00674A24" w:rsidP="004D2A49">
            <w:pPr>
              <w:spacing w:after="80"/>
              <w:rPr>
                <w:rFonts w:ascii="Arial" w:eastAsia="Arial" w:hAnsi="Arial" w:cs="Arial"/>
                <w:color w:val="888888"/>
                <w:sz w:val="17"/>
                <w:szCs w:val="17"/>
              </w:rPr>
            </w:pPr>
          </w:p>
          <w:p w14:paraId="2F82F78E" w14:textId="77777777" w:rsidR="00674A24" w:rsidRDefault="00674A24" w:rsidP="004D2A49">
            <w:pPr>
              <w:spacing w:after="80"/>
            </w:pPr>
            <w:r>
              <w:rPr>
                <w:rFonts w:ascii="Arial" w:eastAsia="Arial" w:hAnsi="Arial" w:cs="Arial"/>
                <w:color w:val="888888"/>
                <w:sz w:val="17"/>
                <w:szCs w:val="17"/>
              </w:rPr>
              <w:t>Date</w:t>
            </w:r>
          </w:p>
        </w:tc>
      </w:tr>
    </w:tbl>
    <w:p w14:paraId="7DB0D934" w14:textId="77777777" w:rsidR="00674A24" w:rsidRDefault="00674A24">
      <w:pPr>
        <w:spacing w:after="160"/>
      </w:pPr>
    </w:p>
    <w:sectPr w:rsidR="00674A24" w:rsidSect="00470B64">
      <w:headerReference w:type="default" r:id="rId8"/>
      <w:footerReference w:type="default" r:id="rId9"/>
      <w:footerReference w:type="first" r:id="rId10"/>
      <w:pgSz w:w="11906" w:h="16838"/>
      <w:pgMar w:top="1000" w:right="1100" w:bottom="1000" w:left="110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D794" w14:textId="77777777" w:rsidR="00C8318D" w:rsidRDefault="00C8318D">
      <w:r>
        <w:separator/>
      </w:r>
    </w:p>
  </w:endnote>
  <w:endnote w:type="continuationSeparator" w:id="0">
    <w:p w14:paraId="5659B190" w14:textId="77777777" w:rsidR="00C8318D" w:rsidRDefault="00C8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0D5B" w14:textId="06D5D20F" w:rsidR="0036220D" w:rsidRDefault="00474ACB">
    <w:pPr>
      <w:pBdr>
        <w:top w:val="single" w:sz="4" w:space="4" w:color="999999"/>
      </w:pBdr>
      <w:tabs>
        <w:tab w:val="right" w:pos="9497"/>
      </w:tabs>
    </w:pPr>
    <w:r>
      <w:rPr>
        <w:rFonts w:ascii="Arial" w:eastAsia="Arial" w:hAnsi="Arial" w:cs="Arial"/>
        <w:sz w:val="17"/>
        <w:szCs w:val="17"/>
      </w:rPr>
      <w:tab/>
    </w:r>
    <w:r>
      <w:rPr>
        <w:rFonts w:ascii="Arial" w:eastAsia="Arial" w:hAnsi="Arial" w:cs="Arial"/>
        <w:color w:val="888888"/>
        <w:sz w:val="17"/>
        <w:szCs w:val="17"/>
      </w:rPr>
      <w:t xml:space="preserve">Page </w:t>
    </w:r>
    <w:r>
      <w:rPr>
        <w:rFonts w:ascii="Arial" w:eastAsia="Arial" w:hAnsi="Arial" w:cs="Arial"/>
        <w:color w:val="888888"/>
        <w:sz w:val="17"/>
        <w:szCs w:val="17"/>
      </w:rPr>
      <w:fldChar w:fldCharType="begin"/>
    </w:r>
    <w:r>
      <w:rPr>
        <w:rFonts w:ascii="Arial" w:eastAsia="Arial" w:hAnsi="Arial" w:cs="Arial"/>
        <w:color w:val="888888"/>
        <w:sz w:val="17"/>
        <w:szCs w:val="17"/>
      </w:rPr>
      <w:instrText>PAGE</w:instrText>
    </w:r>
    <w:r>
      <w:rPr>
        <w:rFonts w:ascii="Arial" w:eastAsia="Arial" w:hAnsi="Arial" w:cs="Arial"/>
        <w:color w:val="888888"/>
        <w:sz w:val="17"/>
        <w:szCs w:val="17"/>
      </w:rPr>
      <w:fldChar w:fldCharType="separate"/>
    </w:r>
    <w:r w:rsidR="0011364B">
      <w:rPr>
        <w:rFonts w:ascii="Arial" w:eastAsia="Arial" w:hAnsi="Arial" w:cs="Arial"/>
        <w:noProof/>
        <w:color w:val="888888"/>
        <w:sz w:val="17"/>
        <w:szCs w:val="17"/>
      </w:rPr>
      <w:t>1</w:t>
    </w:r>
    <w:r>
      <w:rPr>
        <w:rFonts w:ascii="Arial" w:eastAsia="Arial" w:hAnsi="Arial" w:cs="Arial"/>
        <w:color w:val="888888"/>
        <w:sz w:val="17"/>
        <w:szCs w:val="17"/>
      </w:rPr>
      <w:fldChar w:fldCharType="end"/>
    </w:r>
    <w:r>
      <w:rPr>
        <w:rFonts w:ascii="Arial" w:eastAsia="Arial" w:hAnsi="Arial" w:cs="Arial"/>
        <w:color w:val="888888"/>
        <w:sz w:val="17"/>
        <w:szCs w:val="17"/>
      </w:rPr>
      <w:t xml:space="preserve"> of </w:t>
    </w:r>
    <w:r>
      <w:rPr>
        <w:rFonts w:ascii="Arial" w:eastAsia="Arial" w:hAnsi="Arial" w:cs="Arial"/>
        <w:color w:val="888888"/>
        <w:sz w:val="17"/>
        <w:szCs w:val="17"/>
      </w:rPr>
      <w:fldChar w:fldCharType="begin"/>
    </w:r>
    <w:r>
      <w:rPr>
        <w:rFonts w:ascii="Arial" w:eastAsia="Arial" w:hAnsi="Arial" w:cs="Arial"/>
        <w:color w:val="888888"/>
        <w:sz w:val="17"/>
        <w:szCs w:val="17"/>
      </w:rPr>
      <w:instrText>NUMPAGES</w:instrText>
    </w:r>
    <w:r>
      <w:rPr>
        <w:rFonts w:ascii="Arial" w:eastAsia="Arial" w:hAnsi="Arial" w:cs="Arial"/>
        <w:color w:val="888888"/>
        <w:sz w:val="17"/>
        <w:szCs w:val="17"/>
      </w:rPr>
      <w:fldChar w:fldCharType="separate"/>
    </w:r>
    <w:r w:rsidR="0011364B">
      <w:rPr>
        <w:rFonts w:ascii="Arial" w:eastAsia="Arial" w:hAnsi="Arial" w:cs="Arial"/>
        <w:noProof/>
        <w:color w:val="888888"/>
        <w:sz w:val="17"/>
        <w:szCs w:val="17"/>
      </w:rPr>
      <w:t>2</w:t>
    </w:r>
    <w:r>
      <w:rPr>
        <w:rFonts w:ascii="Arial" w:eastAsia="Arial" w:hAnsi="Arial" w:cs="Arial"/>
        <w:color w:val="888888"/>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0AA9" w14:textId="0D8E662D" w:rsidR="00470B64" w:rsidRDefault="00470B64" w:rsidP="002F005C">
    <w:pPr>
      <w:pBdr>
        <w:top w:val="single" w:sz="4" w:space="4" w:color="999999"/>
      </w:pBdr>
      <w:tabs>
        <w:tab w:val="right" w:pos="9497"/>
      </w:tabs>
      <w:jc w:val="right"/>
    </w:pPr>
    <w:r>
      <w:rPr>
        <w:rFonts w:ascii="Arial" w:eastAsia="Arial" w:hAnsi="Arial" w:cs="Arial"/>
        <w:color w:val="888888"/>
        <w:sz w:val="17"/>
        <w:szCs w:val="17"/>
      </w:rPr>
      <w:t xml:space="preserve">Page </w:t>
    </w:r>
    <w:r>
      <w:rPr>
        <w:rFonts w:ascii="Arial" w:eastAsia="Arial" w:hAnsi="Arial" w:cs="Arial"/>
        <w:color w:val="888888"/>
        <w:sz w:val="17"/>
        <w:szCs w:val="17"/>
      </w:rPr>
      <w:fldChar w:fldCharType="begin"/>
    </w:r>
    <w:r>
      <w:rPr>
        <w:rFonts w:ascii="Arial" w:eastAsia="Arial" w:hAnsi="Arial" w:cs="Arial"/>
        <w:color w:val="888888"/>
        <w:sz w:val="17"/>
        <w:szCs w:val="17"/>
      </w:rPr>
      <w:instrText>PAGE</w:instrText>
    </w:r>
    <w:r>
      <w:rPr>
        <w:rFonts w:ascii="Arial" w:eastAsia="Arial" w:hAnsi="Arial" w:cs="Arial"/>
        <w:color w:val="888888"/>
        <w:sz w:val="17"/>
        <w:szCs w:val="17"/>
      </w:rPr>
      <w:fldChar w:fldCharType="separate"/>
    </w:r>
    <w:r>
      <w:rPr>
        <w:rFonts w:ascii="Arial" w:eastAsia="Arial" w:hAnsi="Arial" w:cs="Arial"/>
        <w:color w:val="888888"/>
        <w:sz w:val="17"/>
        <w:szCs w:val="17"/>
      </w:rPr>
      <w:t>2</w:t>
    </w:r>
    <w:r>
      <w:rPr>
        <w:rFonts w:ascii="Arial" w:eastAsia="Arial" w:hAnsi="Arial" w:cs="Arial"/>
        <w:color w:val="888888"/>
        <w:sz w:val="17"/>
        <w:szCs w:val="17"/>
      </w:rPr>
      <w:fldChar w:fldCharType="end"/>
    </w:r>
    <w:r>
      <w:rPr>
        <w:rFonts w:ascii="Arial" w:eastAsia="Arial" w:hAnsi="Arial" w:cs="Arial"/>
        <w:color w:val="888888"/>
        <w:sz w:val="17"/>
        <w:szCs w:val="17"/>
      </w:rPr>
      <w:t xml:space="preserve"> of </w:t>
    </w:r>
    <w:r>
      <w:rPr>
        <w:rFonts w:ascii="Arial" w:eastAsia="Arial" w:hAnsi="Arial" w:cs="Arial"/>
        <w:color w:val="888888"/>
        <w:sz w:val="17"/>
        <w:szCs w:val="17"/>
      </w:rPr>
      <w:fldChar w:fldCharType="begin"/>
    </w:r>
    <w:r>
      <w:rPr>
        <w:rFonts w:ascii="Arial" w:eastAsia="Arial" w:hAnsi="Arial" w:cs="Arial"/>
        <w:color w:val="888888"/>
        <w:sz w:val="17"/>
        <w:szCs w:val="17"/>
      </w:rPr>
      <w:instrText>NUMPAGES</w:instrText>
    </w:r>
    <w:r>
      <w:rPr>
        <w:rFonts w:ascii="Arial" w:eastAsia="Arial" w:hAnsi="Arial" w:cs="Arial"/>
        <w:color w:val="888888"/>
        <w:sz w:val="17"/>
        <w:szCs w:val="17"/>
      </w:rPr>
      <w:fldChar w:fldCharType="separate"/>
    </w:r>
    <w:r>
      <w:rPr>
        <w:rFonts w:ascii="Arial" w:eastAsia="Arial" w:hAnsi="Arial" w:cs="Arial"/>
        <w:color w:val="888888"/>
        <w:sz w:val="17"/>
        <w:szCs w:val="17"/>
      </w:rPr>
      <w:t>6</w:t>
    </w:r>
    <w:r>
      <w:rPr>
        <w:rFonts w:ascii="Arial" w:eastAsia="Arial" w:hAnsi="Arial" w:cs="Arial"/>
        <w:color w:val="888888"/>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52C27" w14:textId="77777777" w:rsidR="00C8318D" w:rsidRDefault="00C8318D">
      <w:r>
        <w:separator/>
      </w:r>
    </w:p>
  </w:footnote>
  <w:footnote w:type="continuationSeparator" w:id="0">
    <w:p w14:paraId="734BBC15" w14:textId="77777777" w:rsidR="00C8318D" w:rsidRDefault="00C83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0D5A" w14:textId="4529B54F" w:rsidR="0036220D" w:rsidRDefault="00474ACB">
    <w:pPr>
      <w:pBdr>
        <w:bottom w:val="single" w:sz="4" w:space="4" w:color="999999"/>
      </w:pBdr>
      <w:tabs>
        <w:tab w:val="right" w:pos="9497"/>
      </w:tabs>
    </w:pPr>
    <w:r>
      <w:rPr>
        <w:rFonts w:ascii="Arial" w:eastAsia="Arial" w:hAnsi="Arial" w:cs="Arial"/>
        <w:b/>
        <w:bCs/>
        <w:color w:val="333333"/>
        <w:sz w:val="18"/>
        <w:szCs w:val="18"/>
      </w:rPr>
      <w:t>AUBEA Awards 2026</w:t>
    </w:r>
    <w:r>
      <w:rPr>
        <w:rFonts w:ascii="Arial" w:eastAsia="Arial" w:hAnsi="Arial" w:cs="Arial"/>
        <w:sz w:val="18"/>
        <w:szCs w:val="18"/>
      </w:rPr>
      <w:tab/>
    </w:r>
    <w:r w:rsidR="001314F5">
      <w:rPr>
        <w:rFonts w:ascii="Arial" w:eastAsia="Arial" w:hAnsi="Arial" w:cs="Arial"/>
        <w:i/>
        <w:iCs/>
        <w:color w:val="666666"/>
        <w:sz w:val="18"/>
        <w:szCs w:val="18"/>
      </w:rPr>
      <w:t>Industry-Academic Collaboration — L&amp;T Stream</w:t>
    </w:r>
    <w:r w:rsidR="00D56A71">
      <w:rPr>
        <w:rFonts w:ascii="Arial" w:eastAsia="Arial" w:hAnsi="Arial" w:cs="Arial"/>
        <w:i/>
        <w:iCs/>
        <w:color w:val="666666"/>
        <w:sz w:val="18"/>
        <w:szCs w:val="18"/>
      </w:rPr>
      <w:t xml:space="preserve"> </w:t>
    </w:r>
    <w:r>
      <w:rPr>
        <w:rFonts w:ascii="Arial" w:eastAsia="Arial" w:hAnsi="Arial" w:cs="Arial"/>
        <w:i/>
        <w:iCs/>
        <w:color w:val="666666"/>
        <w:sz w:val="18"/>
        <w:szCs w:val="18"/>
      </w:rPr>
      <w:t>— Applicat</w:t>
    </w:r>
    <w:r w:rsidR="009D71B6">
      <w:rPr>
        <w:rFonts w:ascii="Arial" w:eastAsia="Arial" w:hAnsi="Arial" w:cs="Arial"/>
        <w:i/>
        <w:iCs/>
        <w:color w:val="666666"/>
        <w:sz w:val="18"/>
        <w:szCs w:val="18"/>
      </w:rPr>
      <w:t>i</w:t>
    </w:r>
    <w:r>
      <w:rPr>
        <w:rFonts w:ascii="Arial" w:eastAsia="Arial" w:hAnsi="Arial" w:cs="Arial"/>
        <w:i/>
        <w:iCs/>
        <w:color w:val="666666"/>
        <w:sz w:val="18"/>
        <w:szCs w:val="18"/>
      </w:rPr>
      <w:t>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6552D"/>
    <w:multiLevelType w:val="hybridMultilevel"/>
    <w:tmpl w:val="B6B0FCE8"/>
    <w:lvl w:ilvl="0" w:tplc="07327768">
      <w:start w:val="1"/>
      <w:numFmt w:val="bullet"/>
      <w:lvlText w:val="●"/>
      <w:lvlJc w:val="left"/>
      <w:pPr>
        <w:ind w:left="720" w:hanging="360"/>
      </w:pPr>
    </w:lvl>
    <w:lvl w:ilvl="1" w:tplc="37F04F2E">
      <w:start w:val="1"/>
      <w:numFmt w:val="bullet"/>
      <w:lvlText w:val="○"/>
      <w:lvlJc w:val="left"/>
      <w:pPr>
        <w:ind w:left="1440" w:hanging="360"/>
      </w:pPr>
    </w:lvl>
    <w:lvl w:ilvl="2" w:tplc="0E205DA4">
      <w:start w:val="1"/>
      <w:numFmt w:val="bullet"/>
      <w:lvlText w:val="■"/>
      <w:lvlJc w:val="left"/>
      <w:pPr>
        <w:ind w:left="2160" w:hanging="360"/>
      </w:pPr>
    </w:lvl>
    <w:lvl w:ilvl="3" w:tplc="E10C2C3A">
      <w:start w:val="1"/>
      <w:numFmt w:val="bullet"/>
      <w:lvlText w:val="●"/>
      <w:lvlJc w:val="left"/>
      <w:pPr>
        <w:ind w:left="2880" w:hanging="360"/>
      </w:pPr>
    </w:lvl>
    <w:lvl w:ilvl="4" w:tplc="2300430E">
      <w:start w:val="1"/>
      <w:numFmt w:val="bullet"/>
      <w:lvlText w:val="○"/>
      <w:lvlJc w:val="left"/>
      <w:pPr>
        <w:ind w:left="3600" w:hanging="360"/>
      </w:pPr>
    </w:lvl>
    <w:lvl w:ilvl="5" w:tplc="F68ACAC4">
      <w:start w:val="1"/>
      <w:numFmt w:val="bullet"/>
      <w:lvlText w:val="■"/>
      <w:lvlJc w:val="left"/>
      <w:pPr>
        <w:ind w:left="4320" w:hanging="360"/>
      </w:pPr>
    </w:lvl>
    <w:lvl w:ilvl="6" w:tplc="51CC91EC">
      <w:start w:val="1"/>
      <w:numFmt w:val="bullet"/>
      <w:lvlText w:val="●"/>
      <w:lvlJc w:val="left"/>
      <w:pPr>
        <w:ind w:left="5040" w:hanging="360"/>
      </w:pPr>
    </w:lvl>
    <w:lvl w:ilvl="7" w:tplc="A65CC5C6">
      <w:start w:val="1"/>
      <w:numFmt w:val="bullet"/>
      <w:lvlText w:val="●"/>
      <w:lvlJc w:val="left"/>
      <w:pPr>
        <w:ind w:left="5760" w:hanging="360"/>
      </w:pPr>
    </w:lvl>
    <w:lvl w:ilvl="8" w:tplc="DA7C54A8">
      <w:start w:val="1"/>
      <w:numFmt w:val="bullet"/>
      <w:lvlText w:val="●"/>
      <w:lvlJc w:val="left"/>
      <w:pPr>
        <w:ind w:left="6480" w:hanging="360"/>
      </w:pPr>
    </w:lvl>
  </w:abstractNum>
  <w:num w:numId="1" w16cid:durableId="9897902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20D"/>
    <w:rsid w:val="0000255D"/>
    <w:rsid w:val="00075329"/>
    <w:rsid w:val="000900CE"/>
    <w:rsid w:val="0009336F"/>
    <w:rsid w:val="00094C95"/>
    <w:rsid w:val="000D6205"/>
    <w:rsid w:val="000E6CCE"/>
    <w:rsid w:val="0011364B"/>
    <w:rsid w:val="00125FAF"/>
    <w:rsid w:val="001314F5"/>
    <w:rsid w:val="00181D54"/>
    <w:rsid w:val="001A46C8"/>
    <w:rsid w:val="001A7A10"/>
    <w:rsid w:val="001D61C3"/>
    <w:rsid w:val="001E584D"/>
    <w:rsid w:val="001F24EE"/>
    <w:rsid w:val="00200C55"/>
    <w:rsid w:val="002157DF"/>
    <w:rsid w:val="00215A0D"/>
    <w:rsid w:val="00217C38"/>
    <w:rsid w:val="002357FC"/>
    <w:rsid w:val="00236819"/>
    <w:rsid w:val="00246D08"/>
    <w:rsid w:val="002531C4"/>
    <w:rsid w:val="00261D53"/>
    <w:rsid w:val="00284BA0"/>
    <w:rsid w:val="002A1FC3"/>
    <w:rsid w:val="002B106E"/>
    <w:rsid w:val="002B3991"/>
    <w:rsid w:val="002E6A7D"/>
    <w:rsid w:val="002F005C"/>
    <w:rsid w:val="002F6962"/>
    <w:rsid w:val="003109F4"/>
    <w:rsid w:val="00330A30"/>
    <w:rsid w:val="00347630"/>
    <w:rsid w:val="0036220D"/>
    <w:rsid w:val="0037716C"/>
    <w:rsid w:val="003941FF"/>
    <w:rsid w:val="0039454C"/>
    <w:rsid w:val="003A4ADD"/>
    <w:rsid w:val="003A7808"/>
    <w:rsid w:val="003B0E84"/>
    <w:rsid w:val="003B3BAC"/>
    <w:rsid w:val="003C1FE3"/>
    <w:rsid w:val="003C6BCA"/>
    <w:rsid w:val="003D189A"/>
    <w:rsid w:val="003E397E"/>
    <w:rsid w:val="00436DB8"/>
    <w:rsid w:val="00450CC7"/>
    <w:rsid w:val="00470B64"/>
    <w:rsid w:val="0047322F"/>
    <w:rsid w:val="00474ACB"/>
    <w:rsid w:val="00484CB3"/>
    <w:rsid w:val="004C2E81"/>
    <w:rsid w:val="005060DF"/>
    <w:rsid w:val="005620F3"/>
    <w:rsid w:val="005B2D51"/>
    <w:rsid w:val="005C3DBC"/>
    <w:rsid w:val="0060677E"/>
    <w:rsid w:val="00636332"/>
    <w:rsid w:val="006630FA"/>
    <w:rsid w:val="00663C45"/>
    <w:rsid w:val="0066489A"/>
    <w:rsid w:val="00674A24"/>
    <w:rsid w:val="00684A19"/>
    <w:rsid w:val="00695022"/>
    <w:rsid w:val="006B6C4A"/>
    <w:rsid w:val="006D7412"/>
    <w:rsid w:val="006E4A22"/>
    <w:rsid w:val="006F03C0"/>
    <w:rsid w:val="00707884"/>
    <w:rsid w:val="00722F06"/>
    <w:rsid w:val="00745991"/>
    <w:rsid w:val="00750A25"/>
    <w:rsid w:val="00753244"/>
    <w:rsid w:val="007620C5"/>
    <w:rsid w:val="007672AB"/>
    <w:rsid w:val="007B0EED"/>
    <w:rsid w:val="007D0DEB"/>
    <w:rsid w:val="007E43A4"/>
    <w:rsid w:val="0082158A"/>
    <w:rsid w:val="00841A4F"/>
    <w:rsid w:val="00844055"/>
    <w:rsid w:val="00864B71"/>
    <w:rsid w:val="008D6A49"/>
    <w:rsid w:val="00924AF6"/>
    <w:rsid w:val="009428D8"/>
    <w:rsid w:val="0094740D"/>
    <w:rsid w:val="0095327F"/>
    <w:rsid w:val="00961426"/>
    <w:rsid w:val="0098168E"/>
    <w:rsid w:val="009D7166"/>
    <w:rsid w:val="009D71B6"/>
    <w:rsid w:val="009E4CBE"/>
    <w:rsid w:val="009F0FDE"/>
    <w:rsid w:val="00A10543"/>
    <w:rsid w:val="00AA019C"/>
    <w:rsid w:val="00AA3907"/>
    <w:rsid w:val="00AA7994"/>
    <w:rsid w:val="00AB2904"/>
    <w:rsid w:val="00AD199E"/>
    <w:rsid w:val="00AE1CC4"/>
    <w:rsid w:val="00AF0820"/>
    <w:rsid w:val="00B0066B"/>
    <w:rsid w:val="00B31509"/>
    <w:rsid w:val="00BD54E7"/>
    <w:rsid w:val="00BF5B11"/>
    <w:rsid w:val="00C23F46"/>
    <w:rsid w:val="00C312C9"/>
    <w:rsid w:val="00C31D68"/>
    <w:rsid w:val="00C37501"/>
    <w:rsid w:val="00C8318D"/>
    <w:rsid w:val="00C95133"/>
    <w:rsid w:val="00CA52A8"/>
    <w:rsid w:val="00CB0201"/>
    <w:rsid w:val="00CB20ED"/>
    <w:rsid w:val="00CB3554"/>
    <w:rsid w:val="00CB51C1"/>
    <w:rsid w:val="00CB7666"/>
    <w:rsid w:val="00CE6694"/>
    <w:rsid w:val="00CF7148"/>
    <w:rsid w:val="00D07199"/>
    <w:rsid w:val="00D17F61"/>
    <w:rsid w:val="00D25C86"/>
    <w:rsid w:val="00D27DED"/>
    <w:rsid w:val="00D56A71"/>
    <w:rsid w:val="00D65D00"/>
    <w:rsid w:val="00D8194E"/>
    <w:rsid w:val="00D86E97"/>
    <w:rsid w:val="00DB4AD2"/>
    <w:rsid w:val="00DD247B"/>
    <w:rsid w:val="00DE1E42"/>
    <w:rsid w:val="00E02E09"/>
    <w:rsid w:val="00E32F99"/>
    <w:rsid w:val="00E74BB0"/>
    <w:rsid w:val="00E910B7"/>
    <w:rsid w:val="00ED4060"/>
    <w:rsid w:val="00EE7C5F"/>
    <w:rsid w:val="00F22FFE"/>
    <w:rsid w:val="00F248A4"/>
    <w:rsid w:val="00F37C1F"/>
    <w:rsid w:val="00F43B8E"/>
    <w:rsid w:val="00F73956"/>
    <w:rsid w:val="00F83A8E"/>
    <w:rsid w:val="00F950DA"/>
    <w:rsid w:val="00FB65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0C2C"/>
  <w15:docId w15:val="{0584A308-FB78-40B9-8D16-7A7BE5C7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70B64"/>
    <w:pPr>
      <w:tabs>
        <w:tab w:val="center" w:pos="4513"/>
        <w:tab w:val="right" w:pos="9026"/>
      </w:tabs>
    </w:pPr>
  </w:style>
  <w:style w:type="character" w:customStyle="1" w:styleId="HeaderChar">
    <w:name w:val="Header Char"/>
    <w:basedOn w:val="DefaultParagraphFont"/>
    <w:link w:val="Header"/>
    <w:uiPriority w:val="99"/>
    <w:rsid w:val="00470B64"/>
  </w:style>
  <w:style w:type="paragraph" w:styleId="Footer">
    <w:name w:val="footer"/>
    <w:basedOn w:val="Normal"/>
    <w:link w:val="FooterChar"/>
    <w:uiPriority w:val="99"/>
    <w:unhideWhenUsed/>
    <w:rsid w:val="00470B64"/>
    <w:pPr>
      <w:tabs>
        <w:tab w:val="center" w:pos="4513"/>
        <w:tab w:val="right" w:pos="9026"/>
      </w:tabs>
    </w:pPr>
  </w:style>
  <w:style w:type="character" w:customStyle="1" w:styleId="FooterChar">
    <w:name w:val="Footer Char"/>
    <w:basedOn w:val="DefaultParagraphFont"/>
    <w:link w:val="Footer"/>
    <w:uiPriority w:val="99"/>
    <w:rsid w:val="00470B64"/>
  </w:style>
  <w:style w:type="character" w:styleId="CommentReference">
    <w:name w:val="annotation reference"/>
    <w:basedOn w:val="DefaultParagraphFont"/>
    <w:uiPriority w:val="99"/>
    <w:semiHidden/>
    <w:unhideWhenUsed/>
    <w:rsid w:val="003B3BAC"/>
    <w:rPr>
      <w:sz w:val="16"/>
      <w:szCs w:val="16"/>
    </w:rPr>
  </w:style>
  <w:style w:type="paragraph" w:styleId="CommentText">
    <w:name w:val="annotation text"/>
    <w:basedOn w:val="Normal"/>
    <w:link w:val="CommentTextChar"/>
    <w:uiPriority w:val="99"/>
    <w:unhideWhenUsed/>
    <w:rsid w:val="003B3BAC"/>
  </w:style>
  <w:style w:type="character" w:customStyle="1" w:styleId="CommentTextChar">
    <w:name w:val="Comment Text Char"/>
    <w:basedOn w:val="DefaultParagraphFont"/>
    <w:link w:val="CommentText"/>
    <w:uiPriority w:val="99"/>
    <w:rsid w:val="003B3BAC"/>
  </w:style>
  <w:style w:type="paragraph" w:styleId="CommentSubject">
    <w:name w:val="annotation subject"/>
    <w:basedOn w:val="CommentText"/>
    <w:next w:val="CommentText"/>
    <w:link w:val="CommentSubjectChar"/>
    <w:uiPriority w:val="99"/>
    <w:semiHidden/>
    <w:unhideWhenUsed/>
    <w:rsid w:val="003B3BAC"/>
    <w:rPr>
      <w:b/>
      <w:bCs/>
    </w:rPr>
  </w:style>
  <w:style w:type="character" w:customStyle="1" w:styleId="CommentSubjectChar">
    <w:name w:val="Comment Subject Char"/>
    <w:basedOn w:val="CommentTextChar"/>
    <w:link w:val="CommentSubject"/>
    <w:uiPriority w:val="99"/>
    <w:semiHidden/>
    <w:rsid w:val="003B3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751</Words>
  <Characters>5017</Characters>
  <Application>Microsoft Office Word</Application>
  <DocSecurity>0</DocSecurity>
  <Lines>109</Lines>
  <Paragraphs>76</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Thilini Weerasuriya</cp:lastModifiedBy>
  <cp:revision>85</cp:revision>
  <dcterms:created xsi:type="dcterms:W3CDTF">2026-04-19T03:38:00Z</dcterms:created>
  <dcterms:modified xsi:type="dcterms:W3CDTF">2026-04-19T23:51:00Z</dcterms:modified>
</cp:coreProperties>
</file>